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07" w:rsidRPr="00EE0A47" w:rsidRDefault="00727C07" w:rsidP="00C0279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EE0A47">
        <w:rPr>
          <w:rFonts w:ascii="TH SarabunPSK" w:hAnsi="TH SarabunPSK" w:cs="TH SarabunPSK"/>
          <w:b/>
          <w:bCs/>
          <w:sz w:val="48"/>
          <w:szCs w:val="48"/>
          <w:cs/>
        </w:rPr>
        <w:t>ระเบียบสำนักงานคณะกรรมการสิทธิมนุษยชนแห่งชาติ</w:t>
      </w:r>
    </w:p>
    <w:p w:rsidR="00FD4979" w:rsidRPr="00EE0A47" w:rsidRDefault="00727C07" w:rsidP="00C0279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ว่าด้วยการใช้</w:t>
      </w:r>
      <w:r w:rsidR="00A14D1A" w:rsidRPr="00EE0A47">
        <w:rPr>
          <w:rFonts w:ascii="TH SarabunPSK" w:hAnsi="TH SarabunPSK" w:cs="TH SarabunPSK"/>
          <w:sz w:val="34"/>
          <w:szCs w:val="34"/>
          <w:cs/>
        </w:rPr>
        <w:t>บริการศูนย์สารสนเทศสิทธิมนุษยชน</w:t>
      </w:r>
    </w:p>
    <w:p w:rsidR="00727C07" w:rsidRPr="00EE0A47" w:rsidRDefault="00727C07" w:rsidP="00C0279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H SarabunPSK" w:hAnsi="TH SarabunPSK" w:cs="TH SarabunPSK"/>
          <w:sz w:val="34"/>
          <w:szCs w:val="34"/>
          <w:cs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พ</w:t>
      </w:r>
      <w:r w:rsidRPr="00EE0A47">
        <w:rPr>
          <w:rFonts w:ascii="TH SarabunPSK" w:hAnsi="TH SarabunPSK" w:cs="TH SarabunPSK"/>
          <w:sz w:val="34"/>
          <w:szCs w:val="34"/>
        </w:rPr>
        <w:t>.</w:t>
      </w:r>
      <w:r w:rsidRPr="00EE0A47">
        <w:rPr>
          <w:rFonts w:ascii="TH SarabunPSK" w:hAnsi="TH SarabunPSK" w:cs="TH SarabunPSK"/>
          <w:sz w:val="34"/>
          <w:szCs w:val="34"/>
          <w:cs/>
        </w:rPr>
        <w:t>ศ</w:t>
      </w:r>
      <w:r w:rsidRPr="00EE0A47">
        <w:rPr>
          <w:rFonts w:ascii="TH SarabunPSK" w:hAnsi="TH SarabunPSK" w:cs="TH SarabunPSK"/>
          <w:sz w:val="34"/>
          <w:szCs w:val="34"/>
        </w:rPr>
        <w:t xml:space="preserve">. </w:t>
      </w:r>
      <w:r w:rsidR="004C21B8">
        <w:rPr>
          <w:rFonts w:ascii="TH SarabunPSK" w:hAnsi="TH SarabunPSK" w:cs="TH SarabunPSK" w:hint="cs"/>
          <w:sz w:val="34"/>
          <w:szCs w:val="34"/>
          <w:cs/>
        </w:rPr>
        <w:t>๒๕๖๔</w:t>
      </w:r>
    </w:p>
    <w:p w:rsidR="00727C07" w:rsidRPr="00EE0A47" w:rsidRDefault="00727C07" w:rsidP="00C0279B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EE0A47">
        <w:rPr>
          <w:rFonts w:ascii="TH SarabunPSK" w:hAnsi="TH SarabunPSK" w:cs="TH SarabunPSK"/>
          <w:sz w:val="34"/>
          <w:szCs w:val="34"/>
          <w:u w:val="single"/>
        </w:rPr>
        <w:tab/>
      </w:r>
      <w:r w:rsidRPr="00EE0A47">
        <w:rPr>
          <w:rFonts w:ascii="TH SarabunPSK" w:hAnsi="TH SarabunPSK" w:cs="TH SarabunPSK"/>
          <w:sz w:val="34"/>
          <w:szCs w:val="34"/>
          <w:u w:val="single"/>
        </w:rPr>
        <w:tab/>
      </w:r>
    </w:p>
    <w:p w:rsidR="00727C07" w:rsidRPr="00EE0A47" w:rsidRDefault="00727C07" w:rsidP="00A14D1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727C07" w:rsidRPr="00EE0A47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28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 xml:space="preserve">โดยที่เป็นการสมควรปรับปรุงระเบียบสำนักงานคณะกรรมการสิทธิมนุษยชนแห่งชาติ </w:t>
      </w:r>
      <w:r w:rsidRPr="00EE0A47">
        <w:rPr>
          <w:rFonts w:ascii="TH SarabunPSK" w:hAnsi="TH SarabunPSK" w:cs="TH SarabunPSK"/>
          <w:sz w:val="34"/>
          <w:szCs w:val="34"/>
          <w:cs/>
        </w:rPr>
        <w:br/>
        <w:t>ว่าด้วยการใช้บริการศูนย์สารสนเทศสิทธิมนุษยชน</w:t>
      </w:r>
      <w:r w:rsidR="00A14D1A" w:rsidRPr="00EE0A47">
        <w:rPr>
          <w:rFonts w:ascii="TH SarabunPSK" w:hAnsi="TH SarabunPSK" w:cs="TH SarabunPSK" w:hint="cs"/>
          <w:sz w:val="34"/>
          <w:szCs w:val="34"/>
          <w:cs/>
        </w:rPr>
        <w:t>ให้มีความเหมาะสมยิ่งขึ้น</w:t>
      </w:r>
    </w:p>
    <w:p w:rsidR="00727C07" w:rsidRPr="00EE0A47" w:rsidRDefault="00727C07" w:rsidP="00CD5ADD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28" w:firstLine="709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อาศัยอำนาจตามความในมาตรา ๕ วรรคสอง และมาตรา ๕๓ แห่งพระราชบัญญัติประกอบรัฐธรรมนูญว่าด้วยคณะกรร</w:t>
      </w:r>
      <w:r w:rsidR="000C565F" w:rsidRPr="00EE0A47">
        <w:rPr>
          <w:rFonts w:ascii="TH SarabunPSK" w:hAnsi="TH SarabunPSK" w:cs="TH SarabunPSK"/>
          <w:sz w:val="34"/>
          <w:szCs w:val="34"/>
          <w:cs/>
        </w:rPr>
        <w:t>มการสิทธิมนุษยชนแห่งชาติ พ.ศ. ๒๕</w:t>
      </w:r>
      <w:r w:rsidRPr="00EE0A47">
        <w:rPr>
          <w:rFonts w:ascii="TH SarabunPSK" w:hAnsi="TH SarabunPSK" w:cs="TH SarabunPSK"/>
          <w:sz w:val="34"/>
          <w:szCs w:val="34"/>
          <w:cs/>
        </w:rPr>
        <w:t xml:space="preserve">๖๐ </w:t>
      </w:r>
      <w:r w:rsidR="002E489E" w:rsidRPr="00EE0A47">
        <w:rPr>
          <w:rFonts w:ascii="TH SarabunPSK" w:hAnsi="TH SarabunPSK" w:cs="TH SarabunPSK"/>
          <w:sz w:val="34"/>
          <w:szCs w:val="34"/>
          <w:cs/>
        </w:rPr>
        <w:t>สำนักงานคณะกรรมการ</w:t>
      </w:r>
      <w:r w:rsidR="002E489E" w:rsidRPr="00EE0A47">
        <w:rPr>
          <w:rFonts w:ascii="TH SarabunPSK" w:hAnsi="TH SarabunPSK" w:cs="TH SarabunPSK"/>
          <w:sz w:val="34"/>
          <w:szCs w:val="34"/>
          <w:cs/>
        </w:rPr>
        <w:br/>
        <w:t>สิทธิมนุษยชนแห่งชาติจึงออ</w:t>
      </w:r>
      <w:r w:rsidR="002E489E" w:rsidRPr="00EE0A47">
        <w:rPr>
          <w:rFonts w:ascii="TH SarabunPSK" w:hAnsi="TH SarabunPSK" w:cs="TH SarabunPSK" w:hint="cs"/>
          <w:sz w:val="34"/>
          <w:szCs w:val="34"/>
          <w:cs/>
        </w:rPr>
        <w:t>ก</w:t>
      </w:r>
      <w:r w:rsidRPr="00EE0A47">
        <w:rPr>
          <w:rFonts w:ascii="TH SarabunPSK" w:hAnsi="TH SarabunPSK" w:cs="TH SarabunPSK"/>
          <w:sz w:val="34"/>
          <w:szCs w:val="34"/>
          <w:cs/>
        </w:rPr>
        <w:t>ระเบียบไว้ ดังต่อไปนี้</w:t>
      </w:r>
    </w:p>
    <w:p w:rsidR="00284F48" w:rsidRPr="00EE0A47" w:rsidRDefault="00284F48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28" w:firstLine="709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27C07" w:rsidRPr="00EE0A47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ข้อ ๑</w:t>
      </w:r>
      <w:r w:rsidRPr="00EE0A47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EE0A47">
        <w:rPr>
          <w:rFonts w:ascii="TH SarabunPSK" w:hAnsi="TH SarabunPSK" w:cs="TH SarabunPSK"/>
          <w:sz w:val="34"/>
          <w:szCs w:val="34"/>
          <w:cs/>
        </w:rPr>
        <w:t>ระเบียบนี้เรียกว่า</w:t>
      </w:r>
      <w:r w:rsidRPr="00EE0A47">
        <w:rPr>
          <w:rFonts w:ascii="TH SarabunPSK" w:hAnsi="TH SarabunPSK" w:cs="TH SarabunPSK"/>
          <w:sz w:val="34"/>
          <w:szCs w:val="34"/>
        </w:rPr>
        <w:t xml:space="preserve"> </w:t>
      </w:r>
      <w:r w:rsidRPr="00EE0A47">
        <w:rPr>
          <w:rFonts w:ascii="TH SarabunPSK" w:hAnsi="TH SarabunPSK" w:cs="TH SarabunPSK"/>
          <w:sz w:val="34"/>
          <w:szCs w:val="34"/>
          <w:cs/>
        </w:rPr>
        <w:t>“ระเบียบสำนักงานคณะกรรมการสิทธิมนุษยชนแห่งชาติว่าด้วย</w:t>
      </w:r>
      <w:r w:rsidRPr="00EE0A47">
        <w:rPr>
          <w:rFonts w:ascii="TH SarabunPSK" w:hAnsi="TH SarabunPSK" w:cs="TH SarabunPSK"/>
          <w:sz w:val="34"/>
          <w:szCs w:val="34"/>
          <w:cs/>
        </w:rPr>
        <w:br/>
        <w:t>การใช้บริการศูนย์สารสนเทศสิทธิมนุษยชน พ</w:t>
      </w:r>
      <w:r w:rsidRPr="00EE0A47">
        <w:rPr>
          <w:rFonts w:ascii="TH SarabunPSK" w:hAnsi="TH SarabunPSK" w:cs="TH SarabunPSK"/>
          <w:sz w:val="34"/>
          <w:szCs w:val="34"/>
        </w:rPr>
        <w:t>.</w:t>
      </w:r>
      <w:r w:rsidRPr="00EE0A47">
        <w:rPr>
          <w:rFonts w:ascii="TH SarabunPSK" w:hAnsi="TH SarabunPSK" w:cs="TH SarabunPSK"/>
          <w:sz w:val="34"/>
          <w:szCs w:val="34"/>
          <w:cs/>
        </w:rPr>
        <w:t>ศ</w:t>
      </w:r>
      <w:r w:rsidRPr="00EE0A47">
        <w:rPr>
          <w:rFonts w:ascii="TH SarabunPSK" w:hAnsi="TH SarabunPSK" w:cs="TH SarabunPSK"/>
          <w:sz w:val="34"/>
          <w:szCs w:val="34"/>
        </w:rPr>
        <w:t xml:space="preserve">. </w:t>
      </w:r>
      <w:r w:rsidR="004C21B8">
        <w:rPr>
          <w:rFonts w:ascii="TH SarabunPSK" w:hAnsi="TH SarabunPSK" w:cs="TH SarabunPSK" w:hint="cs"/>
          <w:sz w:val="34"/>
          <w:szCs w:val="34"/>
          <w:cs/>
        </w:rPr>
        <w:t>๒๕๖๔</w:t>
      </w:r>
      <w:r w:rsidRPr="00EE0A47">
        <w:rPr>
          <w:rFonts w:ascii="TH SarabunPSK" w:hAnsi="TH SarabunPSK" w:cs="TH SarabunPSK"/>
          <w:sz w:val="34"/>
          <w:szCs w:val="34"/>
          <w:cs/>
        </w:rPr>
        <w:t>”</w:t>
      </w:r>
    </w:p>
    <w:p w:rsidR="00727C07" w:rsidRPr="00EE0A47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rPr>
          <w:rFonts w:ascii="TH SarabunPSK" w:hAnsi="TH SarabunPSK" w:cs="TH SarabunPSK"/>
          <w:sz w:val="16"/>
          <w:szCs w:val="16"/>
        </w:rPr>
      </w:pPr>
    </w:p>
    <w:p w:rsidR="00727C07" w:rsidRPr="00EE0A47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ข้อ ๒</w:t>
      </w:r>
      <w:r w:rsidR="008757D5">
        <w:rPr>
          <w:rStyle w:val="ac"/>
          <w:rFonts w:ascii="TH SarabunPSK" w:hAnsi="TH SarabunPSK" w:cs="TH SarabunPSK"/>
          <w:cs/>
        </w:rPr>
        <w:footnoteReference w:id="1"/>
      </w:r>
      <w:r w:rsidRPr="00EE0A47">
        <w:rPr>
          <w:rFonts w:ascii="TH SarabunPSK" w:hAnsi="TH SarabunPSK" w:cs="TH SarabunPSK"/>
          <w:sz w:val="34"/>
          <w:szCs w:val="34"/>
          <w:cs/>
          <w:lang w:val="th-TH"/>
        </w:rPr>
        <w:t xml:space="preserve"> </w:t>
      </w:r>
      <w:r w:rsidRPr="00EE0A47">
        <w:rPr>
          <w:rFonts w:ascii="TH SarabunPSK" w:hAnsi="TH SarabunPSK" w:cs="TH SarabunPSK"/>
          <w:sz w:val="34"/>
          <w:szCs w:val="34"/>
          <w:cs/>
        </w:rPr>
        <w:t>ระเบียบนี้ให้ใช้บังคับตั้งแต่วันถัดจากวันประกาศ</w:t>
      </w:r>
      <w:r w:rsidRPr="00EE0A47">
        <w:rPr>
          <w:rFonts w:ascii="TH SarabunPSK" w:hAnsi="TH SarabunPSK" w:cs="TH SarabunPSK" w:hint="cs"/>
          <w:sz w:val="34"/>
          <w:szCs w:val="34"/>
          <w:cs/>
        </w:rPr>
        <w:t>ในราชกิจจานุเบกษา</w:t>
      </w:r>
      <w:r w:rsidRPr="00EE0A47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:rsidR="00727C07" w:rsidRPr="00EE0A47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rPr>
          <w:rFonts w:ascii="TH SarabunPSK" w:hAnsi="TH SarabunPSK" w:cs="TH SarabunPSK"/>
          <w:sz w:val="16"/>
          <w:szCs w:val="16"/>
        </w:rPr>
      </w:pPr>
    </w:p>
    <w:p w:rsidR="001D51C7" w:rsidRPr="00EE0A47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ข้อ ๓</w:t>
      </w:r>
      <w:r w:rsidRPr="00EE0A47"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  <w:t xml:space="preserve"> </w:t>
      </w:r>
      <w:r w:rsidR="00CA63EE" w:rsidRPr="00EE0A47">
        <w:rPr>
          <w:rFonts w:ascii="TH SarabunPSK" w:hAnsi="TH SarabunPSK" w:cs="TH SarabunPSK" w:hint="cs"/>
          <w:sz w:val="34"/>
          <w:szCs w:val="34"/>
          <w:cs/>
          <w:lang w:val="th-TH"/>
        </w:rPr>
        <w:t>ให้ยกเลิก</w:t>
      </w:r>
      <w:r w:rsidR="001D51C7" w:rsidRPr="00EE0A47">
        <w:rPr>
          <w:rFonts w:ascii="TH SarabunPSK" w:hAnsi="TH SarabunPSK" w:cs="TH SarabunPSK"/>
          <w:sz w:val="34"/>
          <w:szCs w:val="34"/>
          <w:cs/>
        </w:rPr>
        <w:t>ระเบียบสำนักงานคณะกรรมการสิทธิมนุษยชนแห่งชาติว่าด้วยการใช้บริการ</w:t>
      </w:r>
      <w:r w:rsidR="001D51C7" w:rsidRPr="00EE0A47">
        <w:rPr>
          <w:rFonts w:ascii="TH SarabunPSK" w:hAnsi="TH SarabunPSK" w:cs="TH SarabunPSK"/>
          <w:sz w:val="34"/>
          <w:szCs w:val="34"/>
          <w:cs/>
        </w:rPr>
        <w:br/>
        <w:t>ศูนย์สารสนเทศสิทธิมนุษยชน</w:t>
      </w:r>
      <w:r w:rsidR="001D51C7" w:rsidRPr="00EE0A47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1D51C7" w:rsidRPr="00EE0A47">
        <w:rPr>
          <w:rFonts w:ascii="TH SarabunPSK" w:hAnsi="TH SarabunPSK" w:cs="TH SarabunPSK"/>
          <w:sz w:val="34"/>
          <w:szCs w:val="34"/>
          <w:cs/>
        </w:rPr>
        <w:t>พ.ศ. ๒๕</w:t>
      </w:r>
      <w:r w:rsidR="001D51C7" w:rsidRPr="00EE0A47">
        <w:rPr>
          <w:rFonts w:ascii="TH SarabunPSK" w:hAnsi="TH SarabunPSK" w:cs="TH SarabunPSK" w:hint="cs"/>
          <w:sz w:val="34"/>
          <w:szCs w:val="34"/>
          <w:cs/>
        </w:rPr>
        <w:t>๕๗</w:t>
      </w:r>
    </w:p>
    <w:p w:rsidR="001D51C7" w:rsidRPr="00EE0A47" w:rsidRDefault="001D51C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727C07" w:rsidRPr="00EE0A47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ข้อ ๔</w:t>
      </w:r>
      <w:r w:rsidRPr="00EE0A47"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  <w:t xml:space="preserve"> </w:t>
      </w:r>
      <w:r w:rsidRPr="00EE0A47">
        <w:rPr>
          <w:rFonts w:ascii="TH SarabunPSK" w:hAnsi="TH SarabunPSK" w:cs="TH SarabunPSK"/>
          <w:sz w:val="34"/>
          <w:szCs w:val="34"/>
          <w:cs/>
        </w:rPr>
        <w:t>ในระเบียบนี้</w:t>
      </w:r>
    </w:p>
    <w:p w:rsidR="00727C07" w:rsidRPr="00EE0A47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890"/>
          <w:tab w:val="left" w:pos="435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“สำนักงาน” หมาย</w:t>
      </w:r>
      <w:r w:rsidR="00BD4F6F" w:rsidRPr="00EE0A47">
        <w:rPr>
          <w:rFonts w:ascii="TH SarabunPSK" w:hAnsi="TH SarabunPSK" w:cs="TH SarabunPSK" w:hint="cs"/>
          <w:sz w:val="34"/>
          <w:szCs w:val="34"/>
          <w:cs/>
        </w:rPr>
        <w:t>ความว่า</w:t>
      </w:r>
      <w:r w:rsidRPr="00EE0A47">
        <w:rPr>
          <w:rFonts w:ascii="TH SarabunPSK" w:hAnsi="TH SarabunPSK" w:cs="TH SarabunPSK"/>
          <w:sz w:val="34"/>
          <w:szCs w:val="34"/>
          <w:cs/>
        </w:rPr>
        <w:t xml:space="preserve"> สำนักงานคณะกรรมการสิทธิมนุษยชนแห่งชาติ</w:t>
      </w:r>
    </w:p>
    <w:p w:rsidR="00727C07" w:rsidRPr="00EE0A47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890"/>
          <w:tab w:val="left" w:pos="3640"/>
          <w:tab w:val="left" w:pos="435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</w:rPr>
        <w:t>“</w:t>
      </w:r>
      <w:r w:rsidRPr="00EE0A47">
        <w:rPr>
          <w:rFonts w:ascii="TH SarabunPSK" w:hAnsi="TH SarabunPSK" w:cs="TH SarabunPSK"/>
          <w:sz w:val="34"/>
          <w:szCs w:val="34"/>
          <w:cs/>
        </w:rPr>
        <w:t>ศูนย์สารสนเทศ</w:t>
      </w:r>
      <w:r w:rsidRPr="00EE0A47">
        <w:rPr>
          <w:rFonts w:ascii="TH SarabunPSK" w:hAnsi="TH SarabunPSK" w:cs="TH SarabunPSK"/>
          <w:sz w:val="34"/>
          <w:szCs w:val="34"/>
        </w:rPr>
        <w:t xml:space="preserve">” </w:t>
      </w:r>
      <w:r w:rsidR="00BD4F6F" w:rsidRPr="00EE0A47">
        <w:rPr>
          <w:rFonts w:ascii="TH SarabunPSK" w:hAnsi="TH SarabunPSK" w:cs="TH SarabunPSK"/>
          <w:sz w:val="34"/>
          <w:szCs w:val="34"/>
          <w:cs/>
        </w:rPr>
        <w:t xml:space="preserve">หมายความว่า </w:t>
      </w:r>
      <w:r w:rsidRPr="00EE0A47">
        <w:rPr>
          <w:rFonts w:ascii="TH SarabunPSK" w:hAnsi="TH SarabunPSK" w:cs="TH SarabunPSK"/>
          <w:sz w:val="34"/>
          <w:szCs w:val="34"/>
          <w:cs/>
        </w:rPr>
        <w:t>ศูนย์สารสนเทศสิทธิมนุษยชน สำนักงานคณะกรรมการ</w:t>
      </w:r>
      <w:r w:rsidR="009C6C0C" w:rsidRPr="00EE0A47">
        <w:rPr>
          <w:rFonts w:ascii="TH SarabunPSK" w:hAnsi="TH SarabunPSK" w:cs="TH SarabunPSK"/>
          <w:sz w:val="34"/>
          <w:szCs w:val="34"/>
          <w:cs/>
        </w:rPr>
        <w:br/>
      </w:r>
      <w:r w:rsidRPr="00EE0A47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</w:p>
    <w:p w:rsidR="00727C07" w:rsidRPr="00EE0A47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“เจ้าหน้าที่ศูนย์สารสนเทศ”</w:t>
      </w:r>
      <w:r w:rsidRPr="00EE0A47">
        <w:rPr>
          <w:rFonts w:ascii="TH SarabunPSK" w:hAnsi="TH SarabunPSK" w:cs="TH SarabunPSK"/>
          <w:sz w:val="34"/>
          <w:szCs w:val="34"/>
        </w:rPr>
        <w:t xml:space="preserve"> </w:t>
      </w:r>
      <w:r w:rsidR="00BD4F6F" w:rsidRPr="00EE0A47">
        <w:rPr>
          <w:rFonts w:ascii="TH SarabunPSK" w:hAnsi="TH SarabunPSK" w:cs="TH SarabunPSK"/>
          <w:sz w:val="34"/>
          <w:szCs w:val="34"/>
          <w:cs/>
        </w:rPr>
        <w:t xml:space="preserve">หมายความว่า </w:t>
      </w:r>
      <w:r w:rsidRPr="00EE0A47">
        <w:rPr>
          <w:rFonts w:ascii="TH SarabunPSK" w:hAnsi="TH SarabunPSK" w:cs="TH SarabunPSK"/>
          <w:sz w:val="34"/>
          <w:szCs w:val="34"/>
          <w:cs/>
        </w:rPr>
        <w:t>นักสารสนเทศ บรรณารักษ์</w:t>
      </w:r>
      <w:r w:rsidR="00A14D1A" w:rsidRPr="00EE0A4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E0A47">
        <w:rPr>
          <w:rFonts w:ascii="TH SarabunPSK" w:hAnsi="TH SarabunPSK" w:cs="TH SarabunPSK"/>
          <w:sz w:val="34"/>
          <w:szCs w:val="34"/>
          <w:cs/>
        </w:rPr>
        <w:t>หรือผู้ที่ได้รับมอบหมาย</w:t>
      </w:r>
      <w:r w:rsidRPr="00EE0A47">
        <w:rPr>
          <w:rFonts w:ascii="TH SarabunPSK" w:hAnsi="TH SarabunPSK" w:cs="TH SarabunPSK"/>
          <w:sz w:val="34"/>
          <w:szCs w:val="34"/>
          <w:cs/>
        </w:rPr>
        <w:br/>
        <w:t>ให้ปฏิบัติงานศูนย์สารสนเทศสิทธิมนุษยชน สำนักงานคณะกรรมการสิทธิมนุษยชนแห่งชาติ</w:t>
      </w:r>
    </w:p>
    <w:p w:rsidR="00727C07" w:rsidRPr="00EE0A47" w:rsidRDefault="00727C07" w:rsidP="00BD4F6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890"/>
          <w:tab w:val="left" w:pos="3640"/>
          <w:tab w:val="left" w:pos="435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pacing w:val="-4"/>
          <w:sz w:val="34"/>
          <w:szCs w:val="34"/>
          <w:cs/>
        </w:rPr>
        <w:t>“บุคคลภายนอก”</w:t>
      </w:r>
      <w:r w:rsidRPr="00EE0A47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BD4F6F" w:rsidRPr="00EE0A47">
        <w:rPr>
          <w:rFonts w:ascii="TH SarabunPSK" w:hAnsi="TH SarabunPSK" w:cs="TH SarabunPSK"/>
          <w:spacing w:val="-4"/>
          <w:sz w:val="34"/>
          <w:szCs w:val="34"/>
          <w:cs/>
        </w:rPr>
        <w:t xml:space="preserve">หมายความว่า </w:t>
      </w:r>
      <w:r w:rsidRPr="00EE0A47">
        <w:rPr>
          <w:rFonts w:ascii="TH SarabunPSK" w:hAnsi="TH SarabunPSK" w:cs="TH SarabunPSK"/>
          <w:spacing w:val="-4"/>
          <w:sz w:val="34"/>
          <w:szCs w:val="34"/>
          <w:cs/>
        </w:rPr>
        <w:t>บุคคล</w:t>
      </w:r>
      <w:r w:rsidR="00E60C0B" w:rsidRPr="00EE0A47">
        <w:rPr>
          <w:rFonts w:ascii="TH SarabunPSK" w:hAnsi="TH SarabunPSK" w:cs="TH SarabunPSK" w:hint="cs"/>
          <w:spacing w:val="-4"/>
          <w:sz w:val="34"/>
          <w:szCs w:val="34"/>
          <w:cs/>
        </w:rPr>
        <w:t>ที่มิได้</w:t>
      </w:r>
      <w:r w:rsidRPr="00EE0A47">
        <w:rPr>
          <w:rFonts w:ascii="TH SarabunPSK" w:hAnsi="TH SarabunPSK" w:cs="TH SarabunPSK"/>
          <w:spacing w:val="-4"/>
          <w:sz w:val="34"/>
          <w:szCs w:val="34"/>
          <w:cs/>
        </w:rPr>
        <w:t>ปฏิบัติงานในสำนักงานคณะกรรมการสิทธิมนุษยชน</w:t>
      </w:r>
      <w:r w:rsidRPr="00EE0A47">
        <w:rPr>
          <w:rFonts w:ascii="TH SarabunPSK" w:hAnsi="TH SarabunPSK" w:cs="TH SarabunPSK"/>
          <w:sz w:val="34"/>
          <w:szCs w:val="34"/>
          <w:cs/>
        </w:rPr>
        <w:t>แห่งชาติ</w:t>
      </w:r>
    </w:p>
    <w:p w:rsidR="00727C07" w:rsidRPr="00EE0A47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890"/>
          <w:tab w:val="left" w:pos="3640"/>
          <w:tab w:val="left" w:pos="435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 xml:space="preserve">“สมาชิกศูนย์สารสนเทศ” </w:t>
      </w:r>
      <w:r w:rsidR="00BD4F6F" w:rsidRPr="00EE0A47">
        <w:rPr>
          <w:rFonts w:ascii="TH SarabunPSK" w:hAnsi="TH SarabunPSK" w:cs="TH SarabunPSK"/>
          <w:sz w:val="34"/>
          <w:szCs w:val="34"/>
          <w:cs/>
        </w:rPr>
        <w:t>หมายความว่า</w:t>
      </w:r>
      <w:r w:rsidRPr="00EE0A47">
        <w:rPr>
          <w:rFonts w:ascii="TH SarabunPSK" w:hAnsi="TH SarabunPSK" w:cs="TH SarabunPSK"/>
          <w:sz w:val="34"/>
          <w:szCs w:val="34"/>
          <w:cs/>
        </w:rPr>
        <w:t xml:space="preserve"> สมาชิกสามัญ และสมาชิกสมทบของศูนย์สารสนเทศ</w:t>
      </w:r>
      <w:r w:rsidR="00CA63EE" w:rsidRPr="00EE0A47">
        <w:rPr>
          <w:rFonts w:ascii="TH SarabunPSK" w:hAnsi="TH SarabunPSK" w:cs="TH SarabunPSK"/>
          <w:sz w:val="34"/>
          <w:szCs w:val="34"/>
          <w:cs/>
        </w:rPr>
        <w:br/>
      </w:r>
      <w:r w:rsidRPr="00EE0A47">
        <w:rPr>
          <w:rFonts w:ascii="TH SarabunPSK" w:hAnsi="TH SarabunPSK" w:cs="TH SarabunPSK"/>
          <w:sz w:val="34"/>
          <w:szCs w:val="34"/>
          <w:cs/>
        </w:rPr>
        <w:t>สิทธิมนุษยชน สำนักงานคณะกรรมการสิทธิมนุษยชนแห่งชาติ</w:t>
      </w:r>
    </w:p>
    <w:p w:rsidR="00727C07" w:rsidRPr="00EE0A47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890"/>
          <w:tab w:val="left" w:pos="3640"/>
          <w:tab w:val="left" w:pos="435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“ทรัพยากรสารสนเทศ”</w:t>
      </w:r>
      <w:r w:rsidRPr="00EE0A47">
        <w:rPr>
          <w:rFonts w:ascii="TH SarabunPSK" w:hAnsi="TH SarabunPSK" w:cs="TH SarabunPSK"/>
          <w:sz w:val="34"/>
          <w:szCs w:val="34"/>
        </w:rPr>
        <w:t xml:space="preserve"> </w:t>
      </w:r>
      <w:r w:rsidR="00BD4F6F" w:rsidRPr="00EE0A47">
        <w:rPr>
          <w:rFonts w:ascii="TH SarabunPSK" w:hAnsi="TH SarabunPSK" w:cs="TH SarabunPSK"/>
          <w:sz w:val="34"/>
          <w:szCs w:val="34"/>
          <w:cs/>
        </w:rPr>
        <w:t xml:space="preserve">หมายความว่า </w:t>
      </w:r>
      <w:r w:rsidRPr="00EE0A47">
        <w:rPr>
          <w:rFonts w:ascii="TH SarabunPSK" w:hAnsi="TH SarabunPSK" w:cs="TH SarabunPSK"/>
          <w:sz w:val="34"/>
          <w:szCs w:val="34"/>
          <w:cs/>
        </w:rPr>
        <w:t>สื่อสิ่งพิมพ์ สื่อโสตทัศน์ สื่ออิเล็กทรอนิกส์ และวัสดุอุปกรณ์ทุกชนิ</w:t>
      </w:r>
      <w:r w:rsidR="00A14D1A" w:rsidRPr="00EE0A47">
        <w:rPr>
          <w:rFonts w:ascii="TH SarabunPSK" w:hAnsi="TH SarabunPSK" w:cs="TH SarabunPSK"/>
          <w:sz w:val="34"/>
          <w:szCs w:val="34"/>
          <w:cs/>
        </w:rPr>
        <w:t>ดที่จัดให้บริการในศูนย์สารสนเทศ</w:t>
      </w:r>
      <w:r w:rsidR="004D59F9" w:rsidRPr="00EE0A47">
        <w:rPr>
          <w:rFonts w:ascii="TH SarabunPSK" w:hAnsi="TH SarabunPSK" w:cs="TH SarabunPSK"/>
          <w:sz w:val="34"/>
          <w:szCs w:val="34"/>
        </w:rPr>
        <w:t xml:space="preserve"> </w:t>
      </w:r>
      <w:r w:rsidR="004D59F9" w:rsidRPr="00EE0A47">
        <w:rPr>
          <w:rFonts w:ascii="TH SarabunPSK" w:hAnsi="TH SarabunPSK" w:cs="TH SarabunPSK"/>
          <w:sz w:val="34"/>
          <w:szCs w:val="34"/>
          <w:cs/>
        </w:rPr>
        <w:t>สำนักงานคณะกรรมการสิทธิมนุษยชนแห่งชาติ</w:t>
      </w:r>
    </w:p>
    <w:p w:rsidR="00A14D1A" w:rsidRPr="00EE0A47" w:rsidRDefault="00A14D1A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890"/>
          <w:tab w:val="left" w:pos="3640"/>
          <w:tab w:val="left" w:pos="4354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727C07" w:rsidRPr="00EE0A47" w:rsidRDefault="00727C07" w:rsidP="00A14D1A">
      <w:pPr>
        <w:tabs>
          <w:tab w:val="left" w:pos="1134"/>
          <w:tab w:val="left" w:pos="1918"/>
        </w:tabs>
        <w:spacing w:after="0" w:line="240" w:lineRule="auto"/>
        <w:ind w:right="-1" w:firstLine="709"/>
        <w:jc w:val="thaiDistribute"/>
        <w:rPr>
          <w:rFonts w:ascii="TH SarabunPSK" w:hAnsi="TH SarabunPSK" w:cs="TH SarabunPSK"/>
          <w:sz w:val="34"/>
          <w:szCs w:val="34"/>
          <w:cs/>
          <w:lang w:val="th-TH"/>
        </w:rPr>
      </w:pPr>
      <w:r w:rsidRPr="00EE0A47">
        <w:rPr>
          <w:rFonts w:ascii="TH SarabunPSK" w:hAnsi="TH SarabunPSK" w:cs="TH SarabunPSK"/>
          <w:sz w:val="34"/>
          <w:szCs w:val="34"/>
          <w:cs/>
          <w:lang w:val="th-TH"/>
        </w:rPr>
        <w:t xml:space="preserve">ข้อ </w:t>
      </w:r>
      <w:r w:rsidR="00EE0A47" w:rsidRPr="00EE0A47">
        <w:rPr>
          <w:rFonts w:ascii="TH SarabunPSK" w:hAnsi="TH SarabunPSK" w:cs="TH SarabunPSK" w:hint="cs"/>
          <w:sz w:val="34"/>
          <w:szCs w:val="34"/>
          <w:cs/>
          <w:lang w:val="th-TH"/>
        </w:rPr>
        <w:t>๕</w:t>
      </w:r>
      <w:r w:rsidRPr="00EE0A47"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  <w:t xml:space="preserve"> </w:t>
      </w:r>
      <w:r w:rsidRPr="00EE0A47">
        <w:rPr>
          <w:rFonts w:ascii="TH SarabunPSK" w:hAnsi="TH SarabunPSK" w:cs="TH SarabunPSK"/>
          <w:sz w:val="34"/>
          <w:szCs w:val="34"/>
          <w:cs/>
          <w:lang w:val="th-TH"/>
        </w:rPr>
        <w:t>สมาชิกศูนย์สารสนเทศ มี ๒ ประเภท</w:t>
      </w:r>
    </w:p>
    <w:p w:rsidR="00E60C0B" w:rsidRPr="00EE0A47" w:rsidRDefault="00727C07" w:rsidP="00A14D1A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  <w:lang w:val="th-TH"/>
        </w:rPr>
        <w:t xml:space="preserve">(๑) สมาชิกสามัญ ได้แก่ </w:t>
      </w:r>
    </w:p>
    <w:p w:rsidR="00E60C0B" w:rsidRPr="00EE0A47" w:rsidRDefault="00CD5ADD" w:rsidP="00E60C0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 w:hint="cs"/>
          <w:sz w:val="34"/>
          <w:szCs w:val="34"/>
          <w:cs/>
        </w:rPr>
        <w:t xml:space="preserve">ก. </w:t>
      </w:r>
      <w:r w:rsidR="00A14D1A" w:rsidRPr="00EE0A47">
        <w:rPr>
          <w:rFonts w:ascii="TH SarabunPSK" w:hAnsi="TH SarabunPSK" w:cs="TH SarabunPSK" w:hint="cs"/>
          <w:sz w:val="34"/>
          <w:szCs w:val="34"/>
          <w:cs/>
        </w:rPr>
        <w:t>ประธาน</w:t>
      </w:r>
      <w:r w:rsidR="00E60C0B" w:rsidRPr="00EE0A47">
        <w:rPr>
          <w:rFonts w:ascii="TH SarabunPSK" w:hAnsi="TH SarabunPSK" w:cs="TH SarabunPSK"/>
          <w:sz w:val="34"/>
          <w:szCs w:val="34"/>
          <w:cs/>
        </w:rPr>
        <w:t>กรรมการ</w:t>
      </w:r>
      <w:r w:rsidR="004D59F9" w:rsidRPr="00EE0A47">
        <w:rPr>
          <w:rFonts w:ascii="TH SarabunPSK" w:hAnsi="TH SarabunPSK" w:cs="TH SarabunPSK" w:hint="cs"/>
          <w:sz w:val="34"/>
          <w:szCs w:val="34"/>
          <w:cs/>
        </w:rPr>
        <w:t xml:space="preserve">สิทธิมนุษยชนแห่งชาติ </w:t>
      </w:r>
      <w:r w:rsidR="00E60C0B" w:rsidRPr="00EE0A47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A14D1A" w:rsidRPr="00EE0A47">
        <w:rPr>
          <w:rFonts w:ascii="TH SarabunPSK" w:hAnsi="TH SarabunPSK" w:cs="TH SarabunPSK" w:hint="cs"/>
          <w:sz w:val="34"/>
          <w:szCs w:val="34"/>
          <w:cs/>
        </w:rPr>
        <w:t xml:space="preserve">กรรมการสิทธิมนุษยชนแห่งชาติ </w:t>
      </w:r>
    </w:p>
    <w:p w:rsidR="00E60C0B" w:rsidRPr="00EE0A47" w:rsidRDefault="00CD5ADD" w:rsidP="00E60C0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 w:hint="cs"/>
          <w:sz w:val="34"/>
          <w:szCs w:val="34"/>
          <w:cs/>
        </w:rPr>
        <w:t>ข.</w:t>
      </w:r>
      <w:r w:rsidR="00E60C0B" w:rsidRPr="00EE0A4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27C07" w:rsidRPr="00EE0A47">
        <w:rPr>
          <w:rFonts w:ascii="TH SarabunPSK" w:hAnsi="TH SarabunPSK" w:cs="TH SarabunPSK"/>
          <w:sz w:val="34"/>
          <w:szCs w:val="34"/>
          <w:cs/>
        </w:rPr>
        <w:t>ที่ปรึกษา</w:t>
      </w:r>
      <w:r w:rsidR="00A14D1A" w:rsidRPr="00EE0A47">
        <w:rPr>
          <w:rFonts w:ascii="TH SarabunPSK" w:hAnsi="TH SarabunPSK" w:cs="TH SarabunPSK" w:hint="cs"/>
          <w:sz w:val="34"/>
          <w:szCs w:val="34"/>
          <w:cs/>
        </w:rPr>
        <w:t>ประจำคณะกรรมการสิทธิมนุษยชนแห่งชาติ</w:t>
      </w:r>
      <w:r w:rsidR="00727C07" w:rsidRPr="00EE0A47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E60C0B" w:rsidRPr="00EE0A47" w:rsidRDefault="00CD5ADD" w:rsidP="00E60C0B">
      <w:pPr>
        <w:spacing w:after="0" w:line="240" w:lineRule="auto"/>
        <w:ind w:firstLine="1134"/>
        <w:rPr>
          <w:rFonts w:ascii="TH SarabunPSK" w:hAnsi="TH SarabunPSK" w:cs="TH SarabunPSK"/>
          <w:spacing w:val="-8"/>
          <w:sz w:val="34"/>
          <w:szCs w:val="34"/>
        </w:rPr>
      </w:pPr>
      <w:r w:rsidRPr="00EE0A47">
        <w:rPr>
          <w:rFonts w:ascii="TH SarabunPSK" w:hAnsi="TH SarabunPSK" w:cs="TH SarabunPSK" w:hint="cs"/>
          <w:spacing w:val="-8"/>
          <w:sz w:val="34"/>
          <w:szCs w:val="34"/>
          <w:cs/>
        </w:rPr>
        <w:t>ค.</w:t>
      </w:r>
      <w:r w:rsidR="00E60C0B" w:rsidRPr="00EE0A47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เลขานุการและผู้ช่วยเลขานุการประจำ</w:t>
      </w:r>
      <w:r w:rsidR="00E60C0B" w:rsidRPr="00EE0A47">
        <w:rPr>
          <w:rFonts w:ascii="TH SarabunPSK" w:hAnsi="TH SarabunPSK" w:cs="TH SarabunPSK"/>
          <w:spacing w:val="-8"/>
          <w:sz w:val="34"/>
          <w:szCs w:val="34"/>
          <w:cs/>
        </w:rPr>
        <w:t>ประธานกรรมการ</w:t>
      </w:r>
      <w:r w:rsidR="00E60C0B" w:rsidRPr="00EE0A47">
        <w:rPr>
          <w:rFonts w:ascii="TH SarabunPSK" w:hAnsi="TH SarabunPSK" w:cs="TH SarabunPSK" w:hint="cs"/>
          <w:spacing w:val="-8"/>
          <w:sz w:val="34"/>
          <w:szCs w:val="34"/>
          <w:cs/>
        </w:rPr>
        <w:t>และ</w:t>
      </w:r>
      <w:r w:rsidR="00E60C0B" w:rsidRPr="00EE0A47">
        <w:rPr>
          <w:rFonts w:ascii="TH SarabunPSK" w:hAnsi="TH SarabunPSK" w:cs="TH SarabunPSK"/>
          <w:spacing w:val="-8"/>
          <w:sz w:val="34"/>
          <w:szCs w:val="34"/>
          <w:cs/>
        </w:rPr>
        <w:t>กรรมการสิทธิมนุษยชนแห่งชาติ</w:t>
      </w:r>
    </w:p>
    <w:p w:rsidR="00E60C0B" w:rsidRPr="00EE0A47" w:rsidRDefault="00CD5ADD" w:rsidP="00E60C0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 w:hint="cs"/>
          <w:sz w:val="34"/>
          <w:szCs w:val="34"/>
          <w:cs/>
        </w:rPr>
        <w:t>ง.</w:t>
      </w:r>
      <w:r w:rsidR="00E60C0B" w:rsidRPr="00EE0A4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27C07" w:rsidRPr="00EE0A47">
        <w:rPr>
          <w:rFonts w:ascii="TH SarabunPSK" w:hAnsi="TH SarabunPSK" w:cs="TH SarabunPSK"/>
          <w:sz w:val="34"/>
          <w:szCs w:val="34"/>
          <w:cs/>
        </w:rPr>
        <w:t>ผู้ทรงคุณวุฒิ</w:t>
      </w:r>
    </w:p>
    <w:p w:rsidR="00E60C0B" w:rsidRPr="00EE0A47" w:rsidRDefault="00CD5ADD" w:rsidP="00E60C0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 w:hint="cs"/>
          <w:sz w:val="34"/>
          <w:szCs w:val="34"/>
          <w:cs/>
        </w:rPr>
        <w:t>จ.</w:t>
      </w:r>
      <w:r w:rsidR="00E60C0B" w:rsidRPr="00EE0A4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43EBA" w:rsidRPr="00EE0A47">
        <w:rPr>
          <w:rFonts w:ascii="TH SarabunPSK" w:hAnsi="TH SarabunPSK" w:cs="TH SarabunPSK"/>
          <w:sz w:val="34"/>
          <w:szCs w:val="34"/>
          <w:cs/>
        </w:rPr>
        <w:t>อนุกรรมการ</w:t>
      </w:r>
    </w:p>
    <w:p w:rsidR="00E60C0B" w:rsidRPr="00EE0A47" w:rsidRDefault="00CD5ADD" w:rsidP="00E60C0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 w:hint="cs"/>
          <w:sz w:val="34"/>
          <w:szCs w:val="34"/>
          <w:cs/>
        </w:rPr>
        <w:lastRenderedPageBreak/>
        <w:t>ฉ.</w:t>
      </w:r>
      <w:r w:rsidR="00E60C0B" w:rsidRPr="00EE0A47">
        <w:rPr>
          <w:rFonts w:ascii="TH SarabunPSK" w:hAnsi="TH SarabunPSK" w:cs="TH SarabunPSK" w:hint="cs"/>
          <w:sz w:val="34"/>
          <w:szCs w:val="34"/>
          <w:cs/>
        </w:rPr>
        <w:t xml:space="preserve"> ข้าราชการ พนักงานราชการ </w:t>
      </w:r>
      <w:r w:rsidR="00A14D1A" w:rsidRPr="00EE0A47">
        <w:rPr>
          <w:rFonts w:ascii="TH SarabunPSK" w:hAnsi="TH SarabunPSK" w:cs="TH SarabunPSK" w:hint="cs"/>
          <w:sz w:val="34"/>
          <w:szCs w:val="34"/>
          <w:cs/>
        </w:rPr>
        <w:t>และลูกจ้าง</w:t>
      </w:r>
      <w:r w:rsidR="00541755" w:rsidRPr="00EE0A47">
        <w:rPr>
          <w:rFonts w:ascii="TH SarabunPSK" w:hAnsi="TH SarabunPSK" w:cs="TH SarabunPSK" w:hint="cs"/>
          <w:sz w:val="34"/>
          <w:szCs w:val="34"/>
          <w:cs/>
        </w:rPr>
        <w:t xml:space="preserve"> ของ</w:t>
      </w:r>
      <w:r w:rsidR="00A14D1A" w:rsidRPr="00EE0A47">
        <w:rPr>
          <w:rFonts w:ascii="TH SarabunPSK" w:hAnsi="TH SarabunPSK" w:cs="TH SarabunPSK" w:hint="cs"/>
          <w:sz w:val="34"/>
          <w:szCs w:val="34"/>
          <w:cs/>
        </w:rPr>
        <w:t xml:space="preserve">สำนักงาน </w:t>
      </w:r>
    </w:p>
    <w:p w:rsidR="00E60C0B" w:rsidRPr="00EE0A47" w:rsidRDefault="00E60C0B" w:rsidP="00E60C0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E0A47">
        <w:rPr>
          <w:rFonts w:ascii="TH SarabunPSK" w:hAnsi="TH SarabunPSK" w:cs="TH SarabunPSK" w:hint="cs"/>
          <w:sz w:val="34"/>
          <w:szCs w:val="34"/>
          <w:cs/>
        </w:rPr>
        <w:t>ช</w:t>
      </w:r>
      <w:r w:rsidR="00CD5ADD" w:rsidRPr="00EE0A47">
        <w:rPr>
          <w:rFonts w:ascii="TH SarabunPSK" w:hAnsi="TH SarabunPSK" w:cs="TH SarabunPSK" w:hint="cs"/>
          <w:sz w:val="34"/>
          <w:szCs w:val="34"/>
          <w:cs/>
        </w:rPr>
        <w:t>.</w:t>
      </w:r>
      <w:r w:rsidRPr="00EE0A4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27C07" w:rsidRPr="00EE0A47">
        <w:rPr>
          <w:rFonts w:ascii="TH SarabunPSK" w:hAnsi="TH SarabunPSK" w:cs="TH SarabunPSK"/>
          <w:sz w:val="34"/>
          <w:szCs w:val="34"/>
          <w:cs/>
        </w:rPr>
        <w:t>อดีต</w:t>
      </w:r>
      <w:r w:rsidRPr="00EE0A47">
        <w:rPr>
          <w:rFonts w:ascii="TH SarabunPSK" w:hAnsi="TH SarabunPSK" w:cs="TH SarabunPSK"/>
          <w:sz w:val="34"/>
          <w:szCs w:val="34"/>
          <w:cs/>
        </w:rPr>
        <w:t>ประธานกรรมการ</w:t>
      </w:r>
      <w:r w:rsidR="004D59F9" w:rsidRPr="00EE0A47">
        <w:rPr>
          <w:rFonts w:ascii="TH SarabunPSK" w:hAnsi="TH SarabunPSK" w:cs="TH SarabunPSK" w:hint="cs"/>
          <w:sz w:val="34"/>
          <w:szCs w:val="34"/>
          <w:cs/>
        </w:rPr>
        <w:t>สิทธิมนุษยชนแห่งชาติ</w:t>
      </w:r>
      <w:r w:rsidRPr="00EE0A47">
        <w:rPr>
          <w:rFonts w:ascii="TH SarabunPSK" w:hAnsi="TH SarabunPSK" w:cs="TH SarabunPSK"/>
          <w:sz w:val="34"/>
          <w:szCs w:val="34"/>
          <w:cs/>
        </w:rPr>
        <w:t>และกรรมการสิทธิมนุษยชนแห่งชาติ</w:t>
      </w:r>
      <w:r w:rsidR="001B0AF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E0A47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4D59F9" w:rsidRPr="00EE0A47">
        <w:rPr>
          <w:rFonts w:ascii="TH SarabunPSK" w:hAnsi="TH SarabunPSK" w:cs="TH SarabunPSK" w:hint="cs"/>
          <w:sz w:val="34"/>
          <w:szCs w:val="34"/>
          <w:cs/>
        </w:rPr>
        <w:t>อดีต</w:t>
      </w:r>
      <w:r w:rsidRPr="00EE0A47">
        <w:rPr>
          <w:rFonts w:ascii="TH SarabunPSK" w:hAnsi="TH SarabunPSK" w:cs="TH SarabunPSK"/>
          <w:sz w:val="34"/>
          <w:szCs w:val="34"/>
          <w:cs/>
        </w:rPr>
        <w:t>ข้าราชการ</w:t>
      </w:r>
      <w:r w:rsidR="004D59F9" w:rsidRPr="00EE0A47">
        <w:rPr>
          <w:rFonts w:ascii="TH SarabunPSK" w:hAnsi="TH SarabunPSK" w:cs="TH SarabunPSK" w:hint="cs"/>
          <w:sz w:val="34"/>
          <w:szCs w:val="34"/>
          <w:cs/>
        </w:rPr>
        <w:t>สำนักงาน</w:t>
      </w:r>
    </w:p>
    <w:p w:rsidR="00727C07" w:rsidRPr="00EE0A47" w:rsidRDefault="00CD5ADD" w:rsidP="00E60C0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4"/>
          <w:szCs w:val="34"/>
          <w:cs/>
          <w:lang w:val="th-TH"/>
        </w:rPr>
      </w:pPr>
      <w:r w:rsidRPr="00EE0A47">
        <w:rPr>
          <w:rFonts w:ascii="TH SarabunPSK" w:hAnsi="TH SarabunPSK" w:cs="TH SarabunPSK" w:hint="cs"/>
          <w:sz w:val="34"/>
          <w:szCs w:val="34"/>
          <w:cs/>
        </w:rPr>
        <w:t>ซ.</w:t>
      </w:r>
      <w:r w:rsidR="00E60C0B" w:rsidRPr="00EE0A47">
        <w:rPr>
          <w:rFonts w:ascii="TH SarabunPSK" w:hAnsi="TH SarabunPSK" w:cs="TH SarabunPSK" w:hint="cs"/>
          <w:sz w:val="34"/>
          <w:szCs w:val="34"/>
          <w:cs/>
        </w:rPr>
        <w:t xml:space="preserve"> บุคคลอื่นใดที่</w:t>
      </w:r>
      <w:r w:rsidR="00727C07" w:rsidRPr="00EE0A47">
        <w:rPr>
          <w:rFonts w:ascii="TH SarabunPSK" w:hAnsi="TH SarabunPSK" w:cs="TH SarabunPSK"/>
          <w:sz w:val="34"/>
          <w:szCs w:val="34"/>
          <w:cs/>
        </w:rPr>
        <w:t>ปฏิบัติงานในสำนักงาน</w:t>
      </w:r>
    </w:p>
    <w:p w:rsidR="00727C07" w:rsidRPr="00EE0A47" w:rsidRDefault="00727C07" w:rsidP="00A14D1A">
      <w:pPr>
        <w:spacing w:after="0" w:line="240" w:lineRule="auto"/>
        <w:ind w:right="-153" w:firstLine="709"/>
        <w:jc w:val="thaiDistribute"/>
        <w:rPr>
          <w:rFonts w:ascii="TH SarabunPSK" w:hAnsi="TH SarabunPSK" w:cs="TH SarabunPSK"/>
          <w:sz w:val="34"/>
          <w:szCs w:val="34"/>
          <w:cs/>
          <w:lang w:val="th-TH"/>
        </w:rPr>
      </w:pPr>
      <w:r w:rsidRPr="00EE0A47">
        <w:rPr>
          <w:rFonts w:ascii="TH SarabunPSK" w:hAnsi="TH SarabunPSK" w:cs="TH SarabunPSK"/>
          <w:sz w:val="34"/>
          <w:szCs w:val="34"/>
          <w:cs/>
          <w:lang w:val="th-TH"/>
        </w:rPr>
        <w:t>(๒) สมาชิกสมทบ ได้แก่</w:t>
      </w:r>
    </w:p>
    <w:p w:rsidR="00727C07" w:rsidRPr="00EE0A47" w:rsidRDefault="00727C07" w:rsidP="00A14D1A">
      <w:pPr>
        <w:pStyle w:val="2"/>
        <w:tabs>
          <w:tab w:val="left" w:pos="0"/>
        </w:tabs>
        <w:spacing w:after="0" w:line="240" w:lineRule="auto"/>
        <w:ind w:left="1134" w:right="-10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ก. บุคคลภายนอก</w:t>
      </w:r>
      <w:r w:rsidR="00AF6708" w:rsidRPr="004C21B8">
        <w:rPr>
          <w:rFonts w:ascii="TH SarabunPSK" w:hAnsi="TH SarabunPSK" w:cs="TH SarabunPSK" w:hint="cs"/>
          <w:sz w:val="34"/>
          <w:szCs w:val="34"/>
          <w:cs/>
        </w:rPr>
        <w:t>ที่สมัครเป็นสมาชิก</w:t>
      </w:r>
    </w:p>
    <w:p w:rsidR="00727C07" w:rsidRPr="00EE0A47" w:rsidRDefault="00727C07" w:rsidP="00A14D1A">
      <w:pPr>
        <w:pStyle w:val="2"/>
        <w:tabs>
          <w:tab w:val="left" w:pos="0"/>
        </w:tabs>
        <w:spacing w:after="0" w:line="240" w:lineRule="auto"/>
        <w:ind w:left="1134" w:right="-10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ข. องค์กรหรือหน่วยงานที่มีข้อตกลงกับศูนย์สารสนเทศ</w:t>
      </w:r>
    </w:p>
    <w:p w:rsidR="00727C07" w:rsidRPr="00EE0A47" w:rsidRDefault="00727C07" w:rsidP="00A14D1A">
      <w:pPr>
        <w:pStyle w:val="2"/>
        <w:tabs>
          <w:tab w:val="left" w:pos="1134"/>
          <w:tab w:val="left" w:pos="1932"/>
        </w:tabs>
        <w:spacing w:after="0" w:line="240" w:lineRule="auto"/>
        <w:ind w:left="0" w:right="-1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 xml:space="preserve">บุคคลภายนอกที่ประสงค์จะสมัครเป็นสมาชิกศูนย์สารสนเทศ </w:t>
      </w:r>
      <w:r w:rsidR="00541755" w:rsidRPr="00EE0A47">
        <w:rPr>
          <w:rFonts w:ascii="TH SarabunPSK" w:hAnsi="TH SarabunPSK" w:cs="TH SarabunPSK" w:hint="cs"/>
          <w:sz w:val="34"/>
          <w:szCs w:val="34"/>
          <w:cs/>
        </w:rPr>
        <w:t>ให้</w:t>
      </w:r>
      <w:r w:rsidRPr="00EE0A47">
        <w:rPr>
          <w:rFonts w:ascii="TH SarabunPSK" w:hAnsi="TH SarabunPSK" w:cs="TH SarabunPSK"/>
          <w:sz w:val="34"/>
          <w:szCs w:val="34"/>
          <w:cs/>
        </w:rPr>
        <w:t>ติดต่อขอสมัครเป็นสมาชิก</w:t>
      </w:r>
      <w:r w:rsidRPr="00EE0A47">
        <w:rPr>
          <w:rFonts w:ascii="TH SarabunPSK" w:hAnsi="TH SarabunPSK" w:cs="TH SarabunPSK"/>
          <w:sz w:val="34"/>
          <w:szCs w:val="34"/>
          <w:cs/>
        </w:rPr>
        <w:br/>
        <w:t>ศูนย์สารสนเทศด้วยตนเอง ณ ศูนย์สารสนเทศ ตามประกาศที่สำนักงานกำหนด</w:t>
      </w:r>
      <w:r w:rsidRPr="00EE0A47">
        <w:rPr>
          <w:rFonts w:ascii="TH SarabunPSK" w:hAnsi="TH SarabunPSK" w:cs="TH SarabunPSK"/>
          <w:sz w:val="34"/>
          <w:szCs w:val="34"/>
        </w:rPr>
        <w:t xml:space="preserve"> </w:t>
      </w:r>
      <w:r w:rsidRPr="00EE0A47">
        <w:rPr>
          <w:rFonts w:ascii="TH SarabunPSK" w:hAnsi="TH SarabunPSK" w:cs="TH SarabunPSK"/>
          <w:sz w:val="34"/>
          <w:szCs w:val="34"/>
          <w:cs/>
        </w:rPr>
        <w:t>หรือขอสมัครเป็นสมาชิกผ่าน</w:t>
      </w:r>
      <w:r w:rsidR="004D59F9" w:rsidRPr="00EE0A47">
        <w:rPr>
          <w:rFonts w:ascii="TH SarabunPSK" w:hAnsi="TH SarabunPSK" w:cs="TH SarabunPSK" w:hint="cs"/>
          <w:sz w:val="34"/>
          <w:szCs w:val="34"/>
          <w:cs/>
        </w:rPr>
        <w:t>ระบบ</w:t>
      </w:r>
      <w:r w:rsidRPr="00EE0A47">
        <w:rPr>
          <w:rFonts w:ascii="TH SarabunPSK" w:hAnsi="TH SarabunPSK" w:cs="TH SarabunPSK"/>
          <w:sz w:val="34"/>
          <w:szCs w:val="34"/>
          <w:cs/>
        </w:rPr>
        <w:t>ออนไลน์ตามวิธีการและช่องทางที่ศูนย์สารสนเทศกำหนด</w:t>
      </w:r>
    </w:p>
    <w:p w:rsidR="00727C07" w:rsidRPr="00EE0A47" w:rsidRDefault="00727C07" w:rsidP="00A14D1A">
      <w:pPr>
        <w:pStyle w:val="2"/>
        <w:tabs>
          <w:tab w:val="left" w:pos="1134"/>
          <w:tab w:val="left" w:pos="1932"/>
        </w:tabs>
        <w:spacing w:after="0" w:line="240" w:lineRule="auto"/>
        <w:ind w:left="0" w:right="-10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27C07" w:rsidRPr="00EE0A47" w:rsidRDefault="00727C07" w:rsidP="00541755">
      <w:pPr>
        <w:pStyle w:val="2"/>
        <w:tabs>
          <w:tab w:val="left" w:pos="1134"/>
          <w:tab w:val="left" w:pos="1918"/>
        </w:tabs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EE0A47" w:rsidRPr="00EE0A47">
        <w:rPr>
          <w:rFonts w:ascii="TH SarabunPSK" w:hAnsi="TH SarabunPSK" w:cs="TH SarabunPSK" w:hint="cs"/>
          <w:sz w:val="34"/>
          <w:szCs w:val="34"/>
          <w:cs/>
        </w:rPr>
        <w:t>๖</w:t>
      </w:r>
      <w:r w:rsidRPr="00EE0A47">
        <w:rPr>
          <w:rFonts w:ascii="TH SarabunPSK" w:hAnsi="TH SarabunPSK" w:cs="TH SarabunPSK"/>
          <w:sz w:val="34"/>
          <w:szCs w:val="34"/>
          <w:cs/>
          <w:lang w:val="th-TH"/>
        </w:rPr>
        <w:t xml:space="preserve"> </w:t>
      </w:r>
      <w:r w:rsidRPr="00EE0A47">
        <w:rPr>
          <w:rFonts w:ascii="TH SarabunPSK" w:hAnsi="TH SarabunPSK" w:cs="TH SarabunPSK"/>
          <w:sz w:val="34"/>
          <w:szCs w:val="34"/>
          <w:cs/>
        </w:rPr>
        <w:t>ผู้ที่มีสิทธิยืมทรัพยากรสารสนเทศจะต้องเป็นสมาชิกศูนย์สารสนเทศ และมีสิทธิยืมทรัพยากรสารสนเทศได้ตามประกาศที่สำนักงานกำหนด ทั้งนี้ สมาชิก</w:t>
      </w:r>
      <w:r w:rsidRPr="00EE0A47">
        <w:rPr>
          <w:rFonts w:ascii="TH SarabunPSK" w:hAnsi="TH SarabunPSK" w:cs="TH SarabunPSK"/>
          <w:sz w:val="34"/>
          <w:szCs w:val="34"/>
          <w:cs/>
          <w:lang w:val="th-TH"/>
        </w:rPr>
        <w:t>ดังกล่าว</w:t>
      </w:r>
      <w:r w:rsidRPr="00EE0A47">
        <w:rPr>
          <w:rFonts w:ascii="TH SarabunPSK" w:hAnsi="TH SarabunPSK" w:cs="TH SarabunPSK"/>
          <w:sz w:val="34"/>
          <w:szCs w:val="34"/>
          <w:cs/>
        </w:rPr>
        <w:t>จะต้องไม่เป็นบุคคลดังต่อไปนี้</w:t>
      </w:r>
    </w:p>
    <w:p w:rsidR="00727C07" w:rsidRPr="00EE0A47" w:rsidRDefault="00727C07" w:rsidP="00541755">
      <w:pPr>
        <w:pStyle w:val="2"/>
        <w:tabs>
          <w:tab w:val="left" w:pos="1134"/>
          <w:tab w:val="left" w:pos="2410"/>
          <w:tab w:val="left" w:pos="2552"/>
        </w:tabs>
        <w:spacing w:after="0" w:line="240" w:lineRule="auto"/>
        <w:ind w:left="709" w:right="-11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(๑) บุคคลที่ยืมทรัพยากรสารสนเทศซึ่งครบกำหนดส่งคืนแล้วแต่ยัง</w:t>
      </w:r>
      <w:r w:rsidR="00541755" w:rsidRPr="00EE0A47">
        <w:rPr>
          <w:rFonts w:ascii="TH SarabunPSK" w:hAnsi="TH SarabunPSK" w:cs="TH SarabunPSK" w:hint="cs"/>
          <w:sz w:val="34"/>
          <w:szCs w:val="34"/>
          <w:cs/>
        </w:rPr>
        <w:t>มิ</w:t>
      </w:r>
      <w:r w:rsidRPr="00EE0A47">
        <w:rPr>
          <w:rFonts w:ascii="TH SarabunPSK" w:hAnsi="TH SarabunPSK" w:cs="TH SarabunPSK"/>
          <w:sz w:val="34"/>
          <w:szCs w:val="34"/>
          <w:cs/>
        </w:rPr>
        <w:t>ได้ส่งคืน</w:t>
      </w:r>
    </w:p>
    <w:p w:rsidR="00727C07" w:rsidRPr="00EE0A47" w:rsidRDefault="00727C07" w:rsidP="00541755">
      <w:pPr>
        <w:pStyle w:val="2"/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(๒) บุคคลผู้ที่ค้างค่าปรับ</w:t>
      </w:r>
    </w:p>
    <w:p w:rsidR="00727C07" w:rsidRPr="00EE0A47" w:rsidRDefault="00727C07" w:rsidP="00A14D1A">
      <w:pPr>
        <w:pStyle w:val="2"/>
        <w:tabs>
          <w:tab w:val="left" w:pos="1134"/>
          <w:tab w:val="left" w:pos="2410"/>
          <w:tab w:val="left" w:pos="2552"/>
        </w:tabs>
        <w:spacing w:after="0" w:line="240" w:lineRule="auto"/>
        <w:ind w:left="709" w:right="-11"/>
        <w:rPr>
          <w:rFonts w:ascii="TH SarabunPSK" w:hAnsi="TH SarabunPSK" w:cs="TH SarabunPSK"/>
          <w:sz w:val="16"/>
          <w:szCs w:val="16"/>
        </w:rPr>
      </w:pPr>
    </w:p>
    <w:p w:rsidR="00727C07" w:rsidRPr="00EE0A47" w:rsidRDefault="00727C07" w:rsidP="00A14D1A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EE0A47" w:rsidRPr="00EE0A47">
        <w:rPr>
          <w:rFonts w:ascii="TH SarabunPSK" w:hAnsi="TH SarabunPSK" w:cs="TH SarabunPSK" w:hint="cs"/>
          <w:sz w:val="34"/>
          <w:szCs w:val="34"/>
          <w:cs/>
        </w:rPr>
        <w:t>๗</w:t>
      </w:r>
      <w:r w:rsidRPr="002C01FA">
        <w:rPr>
          <w:rFonts w:ascii="TH SarabunPSK" w:hAnsi="TH SarabunPSK" w:cs="TH SarabunPSK"/>
          <w:sz w:val="34"/>
          <w:szCs w:val="34"/>
          <w:cs/>
          <w:lang w:val="th-TH"/>
        </w:rPr>
        <w:t xml:space="preserve"> </w:t>
      </w:r>
      <w:r w:rsidRPr="00EE0A47">
        <w:rPr>
          <w:rFonts w:ascii="TH SarabunPSK" w:hAnsi="TH SarabunPSK" w:cs="TH SarabunPSK"/>
          <w:sz w:val="34"/>
          <w:szCs w:val="34"/>
          <w:cs/>
        </w:rPr>
        <w:t xml:space="preserve">ทรัพยากรสารสนเทศของศูนย์สารสนเทศแบ่งเป็น </w:t>
      </w:r>
      <w:r w:rsidR="00CA63EE" w:rsidRPr="00EE0A47">
        <w:rPr>
          <w:rFonts w:ascii="TH SarabunPSK" w:hAnsi="TH SarabunPSK" w:cs="TH SarabunPSK" w:hint="cs"/>
          <w:sz w:val="34"/>
          <w:szCs w:val="34"/>
          <w:cs/>
        </w:rPr>
        <w:t>๓</w:t>
      </w:r>
      <w:r w:rsidRPr="00EE0A47">
        <w:rPr>
          <w:rFonts w:ascii="TH SarabunPSK" w:hAnsi="TH SarabunPSK" w:cs="TH SarabunPSK"/>
          <w:sz w:val="34"/>
          <w:szCs w:val="34"/>
          <w:cs/>
        </w:rPr>
        <w:t xml:space="preserve"> ประเภท ดังนี้</w:t>
      </w:r>
    </w:p>
    <w:p w:rsidR="00727C07" w:rsidRPr="00EE0A47" w:rsidRDefault="00727C07" w:rsidP="00541755">
      <w:pPr>
        <w:pStyle w:val="a5"/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(๑) ทรัพยากรสารสนเทศที่ให้ยืมออกได้ ได้แก่ ทรัพยากรสารสนเทศทั่วไป ทรัพยากรสารสนเทศที่</w:t>
      </w:r>
      <w:r w:rsidRPr="00EE0A47">
        <w:rPr>
          <w:rFonts w:ascii="TH SarabunPSK" w:hAnsi="TH SarabunPSK" w:cs="TH SarabunPSK"/>
          <w:spacing w:val="-4"/>
          <w:sz w:val="34"/>
          <w:szCs w:val="34"/>
          <w:cs/>
        </w:rPr>
        <w:t>มีลักษณะพิเศษที่เป็นวัสดุประกอบหนังสือที่อนุญาตให้ยืม</w:t>
      </w:r>
      <w:r w:rsidRPr="00EE0A47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EE0A47">
        <w:rPr>
          <w:rFonts w:ascii="TH SarabunPSK" w:hAnsi="TH SarabunPSK" w:cs="TH SarabunPSK"/>
          <w:spacing w:val="-4"/>
          <w:sz w:val="34"/>
          <w:szCs w:val="34"/>
          <w:cs/>
        </w:rPr>
        <w:t>และทรัพยากรสารสนเทศอื่นที่ศูนย์สารสนเทศ</w:t>
      </w:r>
      <w:r w:rsidR="00541755" w:rsidRPr="00EE0A47">
        <w:rPr>
          <w:rFonts w:ascii="TH SarabunPSK" w:hAnsi="TH SarabunPSK" w:cs="TH SarabunPSK" w:hint="cs"/>
          <w:sz w:val="34"/>
          <w:szCs w:val="34"/>
          <w:cs/>
        </w:rPr>
        <w:t>กำหนด</w:t>
      </w:r>
      <w:r w:rsidRPr="00EE0A47">
        <w:rPr>
          <w:rFonts w:ascii="TH SarabunPSK" w:hAnsi="TH SarabunPSK" w:cs="TH SarabunPSK"/>
          <w:sz w:val="34"/>
          <w:szCs w:val="34"/>
          <w:cs/>
        </w:rPr>
        <w:t>ให้ยืมออกได้</w:t>
      </w:r>
    </w:p>
    <w:p w:rsidR="00727C07" w:rsidRPr="00EE0A47" w:rsidRDefault="00727C07" w:rsidP="00A14D1A">
      <w:pPr>
        <w:pStyle w:val="a5"/>
        <w:tabs>
          <w:tab w:val="left" w:pos="0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(๒) ทรัพยากรสารสนเทศที่ให้ใช้ภายในศูนย์สารสนเทศ ได้แก่ ทรัพยากรสารสนเทศ</w:t>
      </w:r>
      <w:r w:rsidR="00CA63EE" w:rsidRPr="00EE0A47">
        <w:rPr>
          <w:rFonts w:ascii="TH SarabunPSK" w:hAnsi="TH SarabunPSK" w:cs="TH SarabunPSK"/>
          <w:sz w:val="34"/>
          <w:szCs w:val="34"/>
          <w:cs/>
        </w:rPr>
        <w:br/>
      </w:r>
      <w:r w:rsidRPr="00EE0A47">
        <w:rPr>
          <w:rFonts w:ascii="TH SarabunPSK" w:hAnsi="TH SarabunPSK" w:cs="TH SarabunPSK"/>
          <w:sz w:val="34"/>
          <w:szCs w:val="34"/>
          <w:cs/>
        </w:rPr>
        <w:t>ที่ศูนย์สารสนเทศกำหนดวิธีการและเงื่อนไขในการใช้ให้เหมาะสมกับประเภททรัพยากรสารสนเทศนั้น</w:t>
      </w:r>
      <w:r w:rsidRPr="00EE0A47">
        <w:rPr>
          <w:rFonts w:ascii="TH SarabunPSK" w:hAnsi="TH SarabunPSK" w:cs="TH SarabunPSK"/>
          <w:sz w:val="34"/>
          <w:szCs w:val="34"/>
        </w:rPr>
        <w:t xml:space="preserve"> </w:t>
      </w:r>
    </w:p>
    <w:p w:rsidR="00727C07" w:rsidRPr="00EE0A47" w:rsidRDefault="00727C07" w:rsidP="00A14D1A">
      <w:pPr>
        <w:pStyle w:val="a5"/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(๓) ทรัพยากรสารสนเทศอิเล็กทรอนิกส์ ได้แก่ ทรัพยากรสารสนเทศที่ให้บริการผ่านช่องทางอิเล็กทรอนิกส์ เช่น ฐานข้อมูล เว็บไซต์ แอปพลิเคชัน เป็นต้น</w:t>
      </w:r>
    </w:p>
    <w:p w:rsidR="00727C07" w:rsidRPr="00EE0A47" w:rsidRDefault="00727C07" w:rsidP="00A14D1A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27C07" w:rsidRPr="00EE0A47" w:rsidRDefault="00727C07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162"/>
          <w:tab w:val="left" w:pos="1932"/>
          <w:tab w:val="left" w:pos="2127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EE0A47" w:rsidRPr="00EE0A47">
        <w:rPr>
          <w:rFonts w:ascii="TH SarabunPSK" w:hAnsi="TH SarabunPSK" w:cs="TH SarabunPSK" w:hint="cs"/>
          <w:sz w:val="34"/>
          <w:szCs w:val="34"/>
          <w:cs/>
        </w:rPr>
        <w:t>๘</w:t>
      </w:r>
      <w:r w:rsidRPr="002C01FA">
        <w:rPr>
          <w:rFonts w:ascii="TH SarabunPSK" w:hAnsi="TH SarabunPSK" w:cs="TH SarabunPSK"/>
          <w:sz w:val="34"/>
          <w:szCs w:val="34"/>
          <w:cs/>
          <w:lang w:val="th-TH"/>
        </w:rPr>
        <w:t xml:space="preserve"> </w:t>
      </w:r>
      <w:r w:rsidR="00541755" w:rsidRPr="00EE0A47">
        <w:rPr>
          <w:rFonts w:ascii="TH SarabunPSK" w:hAnsi="TH SarabunPSK" w:cs="TH SarabunPSK"/>
          <w:sz w:val="34"/>
          <w:szCs w:val="34"/>
          <w:cs/>
        </w:rPr>
        <w:t>ผู้ใช้บริการศูนย์สารสนเทศ</w:t>
      </w:r>
      <w:r w:rsidRPr="00EE0A47">
        <w:rPr>
          <w:rFonts w:ascii="TH SarabunPSK" w:hAnsi="TH SarabunPSK" w:cs="TH SarabunPSK"/>
          <w:sz w:val="34"/>
          <w:szCs w:val="34"/>
          <w:cs/>
        </w:rPr>
        <w:t>ต้องรับผิดชอบใน</w:t>
      </w:r>
      <w:r w:rsidR="00541755" w:rsidRPr="00EE0A47">
        <w:rPr>
          <w:rFonts w:ascii="TH SarabunPSK" w:hAnsi="TH SarabunPSK" w:cs="TH SarabunPSK" w:hint="cs"/>
          <w:sz w:val="34"/>
          <w:szCs w:val="34"/>
          <w:cs/>
        </w:rPr>
        <w:t>ความ</w:t>
      </w:r>
      <w:r w:rsidRPr="00EE0A47">
        <w:rPr>
          <w:rFonts w:ascii="TH SarabunPSK" w:hAnsi="TH SarabunPSK" w:cs="TH SarabunPSK"/>
          <w:sz w:val="34"/>
          <w:szCs w:val="34"/>
          <w:cs/>
        </w:rPr>
        <w:t>ชำรุดเสียหายของทรัพยากรสารสนเทศไม่ว่ากรณีใด ๆ นับตั้งแต่เวลาที่ทรัพยาก</w:t>
      </w:r>
      <w:r w:rsidR="00541755" w:rsidRPr="00EE0A47">
        <w:rPr>
          <w:rFonts w:ascii="TH SarabunPSK" w:hAnsi="TH SarabunPSK" w:cs="TH SarabunPSK"/>
          <w:sz w:val="34"/>
          <w:szCs w:val="34"/>
          <w:cs/>
        </w:rPr>
        <w:t>รสารสนเทศนั้นอยู่ในความครอบครอง</w:t>
      </w:r>
      <w:r w:rsidRPr="00EE0A47">
        <w:rPr>
          <w:rFonts w:ascii="TH SarabunPSK" w:hAnsi="TH SarabunPSK" w:cs="TH SarabunPSK"/>
          <w:sz w:val="34"/>
          <w:szCs w:val="34"/>
          <w:cs/>
        </w:rPr>
        <w:t>จน</w:t>
      </w:r>
      <w:r w:rsidR="00541755" w:rsidRPr="00EE0A47">
        <w:rPr>
          <w:rFonts w:ascii="TH SarabunPSK" w:hAnsi="TH SarabunPSK" w:cs="TH SarabunPSK" w:hint="cs"/>
          <w:sz w:val="34"/>
          <w:szCs w:val="34"/>
          <w:cs/>
        </w:rPr>
        <w:t>ถึง</w:t>
      </w:r>
      <w:r w:rsidRPr="00EE0A47">
        <w:rPr>
          <w:rFonts w:ascii="TH SarabunPSK" w:hAnsi="TH SarabunPSK" w:cs="TH SarabunPSK"/>
          <w:sz w:val="34"/>
          <w:szCs w:val="34"/>
          <w:cs/>
        </w:rPr>
        <w:t>การส่งคืน รวมทั้งการใช้บริการทรัพยากรสารสนเทศภายในศูนย์สารสนเทศด้วย และให้เป็นหน้าที่ของผู้ใช้บริการ</w:t>
      </w:r>
      <w:r w:rsidR="00E012DB" w:rsidRPr="00EE0A47">
        <w:rPr>
          <w:rFonts w:ascii="TH SarabunPSK" w:hAnsi="TH SarabunPSK" w:cs="TH SarabunPSK"/>
          <w:sz w:val="34"/>
          <w:szCs w:val="34"/>
          <w:cs/>
        </w:rPr>
        <w:br/>
      </w:r>
      <w:r w:rsidRPr="00EE0A47">
        <w:rPr>
          <w:rFonts w:ascii="TH SarabunPSK" w:hAnsi="TH SarabunPSK" w:cs="TH SarabunPSK"/>
          <w:sz w:val="34"/>
          <w:szCs w:val="34"/>
          <w:cs/>
        </w:rPr>
        <w:t>ที่จะต้องตรวจดูว่าทรัพยากรสารสนเทศนั้นชำรุดเสียหายก่อนที่จะอยู่ในความครอบครองของตนหรือไม่</w:t>
      </w:r>
    </w:p>
    <w:p w:rsidR="00727C07" w:rsidRPr="00EE0A47" w:rsidRDefault="00727C07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430"/>
          <w:tab w:val="left" w:pos="1932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ในกรณีที่ทรัพยากรสารสนเทศชำรุดเสียหายในขณะที่อยู่ในความครอบครองของผู้ใช้บริการ ผู้ใช้บริการจะต้องรับผิดชอบและชดใช้ค่าเสียหายตามที่สำนักงานกำ</w:t>
      </w:r>
      <w:r w:rsidR="003F6063" w:rsidRPr="00EE0A47">
        <w:rPr>
          <w:rFonts w:ascii="TH SarabunPSK" w:hAnsi="TH SarabunPSK" w:cs="TH SarabunPSK" w:hint="cs"/>
          <w:sz w:val="34"/>
          <w:szCs w:val="34"/>
          <w:cs/>
        </w:rPr>
        <w:t>ห</w:t>
      </w:r>
      <w:r w:rsidRPr="00EE0A47">
        <w:rPr>
          <w:rFonts w:ascii="TH SarabunPSK" w:hAnsi="TH SarabunPSK" w:cs="TH SarabunPSK"/>
          <w:sz w:val="34"/>
          <w:szCs w:val="34"/>
          <w:cs/>
        </w:rPr>
        <w:t>นด</w:t>
      </w:r>
    </w:p>
    <w:p w:rsidR="00727C07" w:rsidRPr="00EE0A47" w:rsidRDefault="00727C07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162"/>
          <w:tab w:val="left" w:pos="1946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727C07" w:rsidRPr="00EE0A47" w:rsidRDefault="00727C07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EE0A47" w:rsidRPr="00EE0A47">
        <w:rPr>
          <w:rFonts w:ascii="TH SarabunPSK" w:hAnsi="TH SarabunPSK" w:cs="TH SarabunPSK" w:hint="cs"/>
          <w:sz w:val="34"/>
          <w:szCs w:val="34"/>
          <w:cs/>
        </w:rPr>
        <w:t>๙</w:t>
      </w:r>
      <w:r w:rsidRPr="00EE0A4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A0EB7" w:rsidRPr="00EE0A47">
        <w:rPr>
          <w:rFonts w:ascii="TH SarabunPSK" w:hAnsi="TH SarabunPSK" w:cs="TH SarabunPSK"/>
          <w:sz w:val="34"/>
          <w:szCs w:val="34"/>
          <w:cs/>
        </w:rPr>
        <w:t>สมาชิกศูนย์สาร</w:t>
      </w:r>
      <w:r w:rsidRPr="00EE0A47">
        <w:rPr>
          <w:rFonts w:ascii="TH SarabunPSK" w:hAnsi="TH SarabunPSK" w:cs="TH SarabunPSK"/>
          <w:sz w:val="34"/>
          <w:szCs w:val="34"/>
          <w:cs/>
        </w:rPr>
        <w:t>สนเทศที่ไม่คืนทรัพยากรสารสนเทศตาม</w:t>
      </w:r>
      <w:r w:rsidR="003F6063" w:rsidRPr="00EE0A47">
        <w:rPr>
          <w:rFonts w:ascii="TH SarabunPSK" w:hAnsi="TH SarabunPSK" w:cs="TH SarabunPSK"/>
          <w:sz w:val="34"/>
          <w:szCs w:val="34"/>
          <w:cs/>
        </w:rPr>
        <w:t>กำ</w:t>
      </w:r>
      <w:r w:rsidRPr="00EE0A47">
        <w:rPr>
          <w:rFonts w:ascii="TH SarabunPSK" w:hAnsi="TH SarabunPSK" w:cs="TH SarabunPSK"/>
          <w:sz w:val="34"/>
          <w:szCs w:val="34"/>
          <w:cs/>
        </w:rPr>
        <w:t>หนดเวลา จะถูกปรับ</w:t>
      </w:r>
      <w:r w:rsidR="003F6063" w:rsidRPr="00EE0A47">
        <w:rPr>
          <w:rFonts w:ascii="TH SarabunPSK" w:hAnsi="TH SarabunPSK" w:cs="TH SarabunPSK"/>
          <w:sz w:val="34"/>
          <w:szCs w:val="34"/>
          <w:cs/>
        </w:rPr>
        <w:br/>
      </w:r>
      <w:r w:rsidRPr="00EE0A47">
        <w:rPr>
          <w:rFonts w:ascii="TH SarabunPSK" w:hAnsi="TH SarabunPSK" w:cs="TH SarabunPSK"/>
          <w:sz w:val="34"/>
          <w:szCs w:val="34"/>
          <w:cs/>
        </w:rPr>
        <w:t>ตามอัตราที่ประกาศ</w:t>
      </w:r>
      <w:r w:rsidR="00561D32" w:rsidRPr="00EE0A47">
        <w:rPr>
          <w:rFonts w:ascii="TH SarabunPSK" w:hAnsi="TH SarabunPSK" w:cs="TH SarabunPSK"/>
          <w:sz w:val="34"/>
          <w:szCs w:val="34"/>
          <w:cs/>
        </w:rPr>
        <w:t>สำนักงานกำ</w:t>
      </w:r>
      <w:r w:rsidR="003F6063" w:rsidRPr="00EE0A47">
        <w:rPr>
          <w:rFonts w:ascii="TH SarabunPSK" w:hAnsi="TH SarabunPSK" w:cs="TH SarabunPSK"/>
          <w:sz w:val="34"/>
          <w:szCs w:val="34"/>
          <w:cs/>
        </w:rPr>
        <w:t>หน</w:t>
      </w:r>
      <w:r w:rsidRPr="00EE0A47">
        <w:rPr>
          <w:rFonts w:ascii="TH SarabunPSK" w:hAnsi="TH SarabunPSK" w:cs="TH SarabunPSK"/>
          <w:sz w:val="34"/>
          <w:szCs w:val="34"/>
          <w:cs/>
        </w:rPr>
        <w:t>ด</w:t>
      </w:r>
    </w:p>
    <w:p w:rsidR="00743EBA" w:rsidRPr="00EE0A47" w:rsidRDefault="00743EBA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3F6063" w:rsidRPr="00EE0A47" w:rsidRDefault="00727C07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162"/>
          <w:tab w:val="left" w:pos="1946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ข้อ ๑</w:t>
      </w:r>
      <w:r w:rsidR="00EE0A47" w:rsidRPr="00EE0A47">
        <w:rPr>
          <w:rFonts w:ascii="TH SarabunPSK" w:hAnsi="TH SarabunPSK" w:cs="TH SarabunPSK" w:hint="cs"/>
          <w:sz w:val="34"/>
          <w:szCs w:val="34"/>
          <w:cs/>
        </w:rPr>
        <w:t>๐</w:t>
      </w:r>
      <w:r w:rsidRPr="002C01FA">
        <w:rPr>
          <w:rFonts w:ascii="TH SarabunPSK" w:hAnsi="TH SarabunPSK" w:cs="TH SarabunPSK"/>
          <w:sz w:val="34"/>
          <w:szCs w:val="34"/>
          <w:cs/>
          <w:lang w:val="th-TH"/>
        </w:rPr>
        <w:t xml:space="preserve"> </w:t>
      </w:r>
      <w:r w:rsidRPr="00EE0A47">
        <w:rPr>
          <w:rFonts w:ascii="TH SarabunPSK" w:hAnsi="TH SarabunPSK" w:cs="TH SarabunPSK"/>
          <w:sz w:val="34"/>
          <w:szCs w:val="34"/>
          <w:cs/>
        </w:rPr>
        <w:t>สมาชิกศูนย์สารส</w:t>
      </w:r>
      <w:r w:rsidR="00561D32" w:rsidRPr="00EE0A47">
        <w:rPr>
          <w:rFonts w:ascii="TH SarabunPSK" w:hAnsi="TH SarabunPSK" w:cs="TH SarabunPSK" w:hint="cs"/>
          <w:sz w:val="34"/>
          <w:szCs w:val="34"/>
          <w:cs/>
        </w:rPr>
        <w:t>นเ</w:t>
      </w:r>
      <w:r w:rsidRPr="00EE0A47">
        <w:rPr>
          <w:rFonts w:ascii="TH SarabunPSK" w:hAnsi="TH SarabunPSK" w:cs="TH SarabunPSK"/>
          <w:sz w:val="34"/>
          <w:szCs w:val="34"/>
          <w:cs/>
        </w:rPr>
        <w:t>ทศที่ยืมทรัพย</w:t>
      </w:r>
      <w:r w:rsidR="003F6063" w:rsidRPr="00EE0A47">
        <w:rPr>
          <w:rFonts w:ascii="TH SarabunPSK" w:hAnsi="TH SarabunPSK" w:cs="TH SarabunPSK"/>
          <w:sz w:val="34"/>
          <w:szCs w:val="34"/>
          <w:cs/>
        </w:rPr>
        <w:t>ากรสารสนเทศไปเกินกำหนดเวลาหรือทำ</w:t>
      </w:r>
      <w:r w:rsidRPr="00EE0A47">
        <w:rPr>
          <w:rFonts w:ascii="TH SarabunPSK" w:hAnsi="TH SarabunPSK" w:cs="TH SarabunPSK"/>
          <w:sz w:val="34"/>
          <w:szCs w:val="34"/>
          <w:cs/>
        </w:rPr>
        <w:t>ให้ทรัพยากรสารสนเทศที่ยืมไปเสียหาย ซึ่งได้รับแจ้งจากศูนย์สารสนเทศเป็นลายลักษณ์อักษรให้</w:t>
      </w:r>
      <w:r w:rsidRPr="00EE0A47">
        <w:rPr>
          <w:rFonts w:ascii="TH SarabunPSK" w:hAnsi="TH SarabunPSK" w:cs="TH SarabunPSK"/>
          <w:sz w:val="34"/>
          <w:szCs w:val="34"/>
          <w:cs/>
          <w:lang w:val="th-TH"/>
        </w:rPr>
        <w:t>ชำระค่าปรับหรือ</w:t>
      </w:r>
      <w:r w:rsidRPr="00EE0A47">
        <w:rPr>
          <w:rFonts w:ascii="TH SarabunPSK" w:hAnsi="TH SarabunPSK" w:cs="TH SarabunPSK"/>
          <w:sz w:val="34"/>
          <w:szCs w:val="34"/>
          <w:cs/>
        </w:rPr>
        <w:t>ชดใช้ค่าเสียหายแล้ว ไม่ยอมชำระค่าปรับหรือ</w:t>
      </w:r>
      <w:r w:rsidRPr="00EE0A47">
        <w:rPr>
          <w:rFonts w:ascii="TH SarabunPSK" w:hAnsi="TH SarabunPSK" w:cs="TH SarabunPSK"/>
          <w:sz w:val="34"/>
          <w:szCs w:val="34"/>
          <w:cs/>
          <w:lang w:val="th-TH"/>
        </w:rPr>
        <w:t>ชดใช้</w:t>
      </w:r>
      <w:r w:rsidRPr="00EE0A47">
        <w:rPr>
          <w:rFonts w:ascii="TH SarabunPSK" w:hAnsi="TH SarabunPSK" w:cs="TH SarabunPSK"/>
          <w:sz w:val="34"/>
          <w:szCs w:val="34"/>
          <w:cs/>
        </w:rPr>
        <w:t xml:space="preserve">ค่าเสียหายภายในระยะเวลาที่กำหนด </w:t>
      </w:r>
      <w:r w:rsidR="00541755" w:rsidRPr="00EE0A47">
        <w:rPr>
          <w:rFonts w:ascii="TH SarabunPSK" w:hAnsi="TH SarabunPSK" w:cs="TH SarabunPSK"/>
          <w:sz w:val="34"/>
          <w:szCs w:val="34"/>
          <w:cs/>
        </w:rPr>
        <w:t>แล้วแต่กรณี</w:t>
      </w:r>
      <w:r w:rsidR="00541755" w:rsidRPr="00EE0A47">
        <w:rPr>
          <w:rFonts w:ascii="TH SarabunPSK" w:hAnsi="TH SarabunPSK" w:cs="TH SarabunPSK"/>
          <w:sz w:val="34"/>
          <w:szCs w:val="34"/>
        </w:rPr>
        <w:t xml:space="preserve"> </w:t>
      </w:r>
      <w:r w:rsidRPr="00EE0A47">
        <w:rPr>
          <w:rFonts w:ascii="TH SarabunPSK" w:hAnsi="TH SarabunPSK" w:cs="TH SarabunPSK"/>
          <w:sz w:val="34"/>
          <w:szCs w:val="34"/>
          <w:cs/>
        </w:rPr>
        <w:t>อาจ</w:t>
      </w:r>
      <w:r w:rsidR="00541755" w:rsidRPr="00EE0A47">
        <w:rPr>
          <w:rFonts w:ascii="TH SarabunPSK" w:hAnsi="TH SarabunPSK" w:cs="TH SarabunPSK" w:hint="cs"/>
          <w:sz w:val="34"/>
          <w:szCs w:val="34"/>
          <w:cs/>
        </w:rPr>
        <w:t>ถูก</w:t>
      </w:r>
      <w:r w:rsidR="003F6063" w:rsidRPr="00EE0A47">
        <w:rPr>
          <w:rFonts w:ascii="TH SarabunPSK" w:hAnsi="TH SarabunPSK" w:cs="TH SarabunPSK"/>
          <w:sz w:val="34"/>
          <w:szCs w:val="34"/>
          <w:cs/>
        </w:rPr>
        <w:t>ดำ</w:t>
      </w:r>
      <w:r w:rsidRPr="00EE0A47">
        <w:rPr>
          <w:rFonts w:ascii="TH SarabunPSK" w:hAnsi="TH SarabunPSK" w:cs="TH SarabunPSK"/>
          <w:sz w:val="34"/>
          <w:szCs w:val="34"/>
          <w:cs/>
        </w:rPr>
        <w:t>เนินการตาม</w:t>
      </w:r>
      <w:r w:rsidR="002A0EB7" w:rsidRPr="00EE0A47">
        <w:rPr>
          <w:rFonts w:ascii="TH SarabunPSK" w:hAnsi="TH SarabunPSK" w:cs="TH SarabunPSK" w:hint="cs"/>
          <w:sz w:val="34"/>
          <w:szCs w:val="34"/>
          <w:cs/>
        </w:rPr>
        <w:t>ก</w:t>
      </w:r>
      <w:r w:rsidRPr="00EE0A47">
        <w:rPr>
          <w:rFonts w:ascii="TH SarabunPSK" w:hAnsi="TH SarabunPSK" w:cs="TH SarabunPSK"/>
          <w:sz w:val="34"/>
          <w:szCs w:val="34"/>
          <w:cs/>
        </w:rPr>
        <w:t>ฎหมาย</w:t>
      </w:r>
      <w:r w:rsidR="00541755" w:rsidRPr="00EE0A47">
        <w:rPr>
          <w:rFonts w:ascii="TH SarabunPSK" w:hAnsi="TH SarabunPSK" w:cs="TH SarabunPSK" w:hint="cs"/>
          <w:sz w:val="34"/>
          <w:szCs w:val="34"/>
          <w:cs/>
        </w:rPr>
        <w:t>ได้</w:t>
      </w:r>
      <w:r w:rsidRPr="00EE0A47">
        <w:rPr>
          <w:rFonts w:ascii="TH SarabunPSK" w:hAnsi="TH SarabunPSK" w:cs="TH SarabunPSK"/>
          <w:sz w:val="34"/>
          <w:szCs w:val="34"/>
        </w:rPr>
        <w:t xml:space="preserve"> </w:t>
      </w:r>
    </w:p>
    <w:p w:rsidR="003F6063" w:rsidRPr="00EE0A47" w:rsidRDefault="003F6063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162"/>
          <w:tab w:val="left" w:pos="1946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727C07" w:rsidRPr="00EE0A47" w:rsidRDefault="00727C07" w:rsidP="00ED3550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lastRenderedPageBreak/>
        <w:t>ข้อ ๑</w:t>
      </w:r>
      <w:r w:rsidR="00506BDC">
        <w:rPr>
          <w:rFonts w:ascii="TH SarabunPSK" w:hAnsi="TH SarabunPSK" w:cs="TH SarabunPSK" w:hint="cs"/>
          <w:sz w:val="34"/>
          <w:szCs w:val="34"/>
          <w:cs/>
        </w:rPr>
        <w:t>๑</w:t>
      </w:r>
      <w:r w:rsidRPr="002C01FA">
        <w:rPr>
          <w:rFonts w:ascii="TH SarabunPSK" w:hAnsi="TH SarabunPSK" w:cs="TH SarabunPSK"/>
          <w:sz w:val="34"/>
          <w:szCs w:val="34"/>
          <w:cs/>
          <w:lang w:val="th-TH"/>
        </w:rPr>
        <w:t xml:space="preserve"> </w:t>
      </w:r>
      <w:r w:rsidRPr="00EE0A47">
        <w:rPr>
          <w:rFonts w:ascii="TH SarabunPSK" w:hAnsi="TH SarabunPSK" w:cs="TH SarabunPSK"/>
          <w:sz w:val="34"/>
          <w:szCs w:val="34"/>
          <w:cs/>
        </w:rPr>
        <w:t>ผู้ใช้บริการศูนย์สา</w:t>
      </w:r>
      <w:r w:rsidR="003F6063" w:rsidRPr="00EE0A47">
        <w:rPr>
          <w:rFonts w:ascii="TH SarabunPSK" w:hAnsi="TH SarabunPSK" w:cs="TH SarabunPSK" w:hint="cs"/>
          <w:sz w:val="34"/>
          <w:szCs w:val="34"/>
          <w:cs/>
        </w:rPr>
        <w:t>ร</w:t>
      </w:r>
      <w:r w:rsidRPr="00EE0A47">
        <w:rPr>
          <w:rFonts w:ascii="TH SarabunPSK" w:hAnsi="TH SarabunPSK" w:cs="TH SarabunPSK"/>
          <w:sz w:val="34"/>
          <w:szCs w:val="34"/>
          <w:cs/>
        </w:rPr>
        <w:t>สนเทศต้อง</w:t>
      </w:r>
      <w:r w:rsidR="00561D32" w:rsidRPr="00EE0A47">
        <w:rPr>
          <w:rFonts w:ascii="TH SarabunPSK" w:hAnsi="TH SarabunPSK" w:cs="TH SarabunPSK" w:hint="cs"/>
          <w:sz w:val="34"/>
          <w:szCs w:val="34"/>
          <w:cs/>
        </w:rPr>
        <w:t>ป</w:t>
      </w:r>
      <w:r w:rsidR="00417688" w:rsidRPr="00EE0A47">
        <w:rPr>
          <w:rFonts w:ascii="TH SarabunPSK" w:hAnsi="TH SarabunPSK" w:cs="TH SarabunPSK"/>
          <w:sz w:val="34"/>
          <w:szCs w:val="34"/>
          <w:cs/>
        </w:rPr>
        <w:t>ฏิบัติตามระเบียบนี้</w:t>
      </w:r>
      <w:r w:rsidRPr="00EE0A47">
        <w:rPr>
          <w:rFonts w:ascii="TH SarabunPSK" w:hAnsi="TH SarabunPSK" w:cs="TH SarabunPSK"/>
          <w:sz w:val="34"/>
          <w:szCs w:val="34"/>
          <w:cs/>
        </w:rPr>
        <w:t>และ</w:t>
      </w:r>
      <w:r w:rsidRPr="00506BDC">
        <w:rPr>
          <w:rFonts w:ascii="TH SarabunPSK" w:hAnsi="TH SarabunPSK" w:cs="TH SarabunPSK"/>
          <w:sz w:val="34"/>
          <w:szCs w:val="34"/>
          <w:cs/>
        </w:rPr>
        <w:t>ข้อปฏิบัติ</w:t>
      </w:r>
      <w:r w:rsidRPr="00506BDC">
        <w:rPr>
          <w:rFonts w:ascii="TH SarabunPSK" w:hAnsi="TH SarabunPSK" w:cs="TH SarabunPSK"/>
          <w:sz w:val="34"/>
          <w:szCs w:val="34"/>
          <w:cs/>
          <w:lang w:val="th-TH"/>
        </w:rPr>
        <w:t>ของผู้</w:t>
      </w:r>
      <w:r w:rsidRPr="00506BDC">
        <w:rPr>
          <w:rFonts w:ascii="TH SarabunPSK" w:hAnsi="TH SarabunPSK" w:cs="TH SarabunPSK"/>
          <w:sz w:val="34"/>
          <w:szCs w:val="34"/>
          <w:cs/>
        </w:rPr>
        <w:t>ใช้บริการ</w:t>
      </w:r>
      <w:r w:rsidRPr="00506BDC">
        <w:rPr>
          <w:rFonts w:ascii="TH SarabunPSK" w:hAnsi="TH SarabunPSK" w:cs="TH SarabunPSK"/>
          <w:sz w:val="34"/>
          <w:szCs w:val="34"/>
          <w:cs/>
        </w:rPr>
        <w:br/>
      </w:r>
      <w:r w:rsidRPr="00506BDC">
        <w:rPr>
          <w:rFonts w:ascii="TH SarabunPSK" w:hAnsi="TH SarabunPSK" w:cs="TH SarabunPSK"/>
          <w:spacing w:val="-6"/>
          <w:sz w:val="34"/>
          <w:szCs w:val="34"/>
          <w:cs/>
        </w:rPr>
        <w:t>ศูนย์สารสนเทศตามประกาศ</w:t>
      </w:r>
      <w:r w:rsidR="003F6063" w:rsidRPr="00506BDC">
        <w:rPr>
          <w:rFonts w:ascii="TH SarabunPSK" w:hAnsi="TH SarabunPSK" w:cs="TH SarabunPSK"/>
          <w:spacing w:val="-6"/>
          <w:sz w:val="34"/>
          <w:szCs w:val="34"/>
          <w:cs/>
        </w:rPr>
        <w:t>สำ</w:t>
      </w:r>
      <w:r w:rsidRPr="00506BDC">
        <w:rPr>
          <w:rFonts w:ascii="TH SarabunPSK" w:hAnsi="TH SarabunPSK" w:cs="TH SarabunPSK"/>
          <w:spacing w:val="-6"/>
          <w:sz w:val="34"/>
          <w:szCs w:val="34"/>
          <w:cs/>
        </w:rPr>
        <w:t xml:space="preserve">นักงาน </w:t>
      </w:r>
      <w:r w:rsidRPr="00EE0A47">
        <w:rPr>
          <w:rFonts w:ascii="TH SarabunPSK" w:hAnsi="TH SarabunPSK" w:cs="TH SarabunPSK"/>
          <w:spacing w:val="-6"/>
          <w:sz w:val="34"/>
          <w:szCs w:val="34"/>
          <w:cs/>
        </w:rPr>
        <w:t>หาก</w:t>
      </w:r>
      <w:r w:rsidR="00417688" w:rsidRPr="00EE0A47">
        <w:rPr>
          <w:rFonts w:ascii="TH SarabunPSK" w:hAnsi="TH SarabunPSK" w:cs="TH SarabunPSK" w:hint="cs"/>
          <w:spacing w:val="-6"/>
          <w:sz w:val="34"/>
          <w:szCs w:val="34"/>
          <w:cs/>
        </w:rPr>
        <w:t>ไม่ปฏิบัติตามหรือ</w:t>
      </w:r>
      <w:r w:rsidRPr="00EE0A47">
        <w:rPr>
          <w:rFonts w:ascii="TH SarabunPSK" w:hAnsi="TH SarabunPSK" w:cs="TH SarabunPSK"/>
          <w:spacing w:val="-6"/>
          <w:sz w:val="34"/>
          <w:szCs w:val="34"/>
          <w:cs/>
        </w:rPr>
        <w:t>ฝ่าฝืน</w:t>
      </w:r>
      <w:r w:rsidR="00417688" w:rsidRPr="00EE0A47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Pr="00EE0A47">
        <w:rPr>
          <w:rFonts w:ascii="TH SarabunPSK" w:hAnsi="TH SarabunPSK" w:cs="TH SarabunPSK"/>
          <w:spacing w:val="-6"/>
          <w:sz w:val="34"/>
          <w:szCs w:val="34"/>
          <w:cs/>
        </w:rPr>
        <w:t>ผู้อำนวยการสำนักดิจิทัลสิทธิมนุษยชน</w:t>
      </w:r>
      <w:r w:rsidRPr="00EE0A47">
        <w:rPr>
          <w:rFonts w:ascii="TH SarabunPSK" w:hAnsi="TH SarabunPSK" w:cs="TH SarabunPSK"/>
          <w:sz w:val="34"/>
          <w:szCs w:val="34"/>
          <w:cs/>
        </w:rPr>
        <w:t xml:space="preserve"> หรือ</w:t>
      </w:r>
      <w:r w:rsidR="002A0EB7" w:rsidRPr="00EE0A47">
        <w:rPr>
          <w:rFonts w:ascii="TH SarabunPSK" w:hAnsi="TH SarabunPSK" w:cs="TH SarabunPSK"/>
          <w:sz w:val="34"/>
          <w:szCs w:val="34"/>
          <w:cs/>
        </w:rPr>
        <w:t>ผู้อำนวยการกลุ่มงานสา</w:t>
      </w:r>
      <w:r w:rsidRPr="00EE0A47">
        <w:rPr>
          <w:rFonts w:ascii="TH SarabunPSK" w:hAnsi="TH SarabunPSK" w:cs="TH SarabunPSK"/>
          <w:sz w:val="34"/>
          <w:szCs w:val="34"/>
          <w:cs/>
        </w:rPr>
        <w:t>รสนเทศ หรือเจ้าหน้าที่ศูนย์สารสนเทศ มีอำนาจพิจารณาดำเนินก</w:t>
      </w:r>
      <w:r w:rsidR="002A0EB7" w:rsidRPr="00EE0A47">
        <w:rPr>
          <w:rFonts w:ascii="TH SarabunPSK" w:hAnsi="TH SarabunPSK" w:cs="TH SarabunPSK" w:hint="cs"/>
          <w:sz w:val="34"/>
          <w:szCs w:val="34"/>
          <w:cs/>
        </w:rPr>
        <w:t>า</w:t>
      </w:r>
      <w:r w:rsidRPr="00EE0A47">
        <w:rPr>
          <w:rFonts w:ascii="TH SarabunPSK" w:hAnsi="TH SarabunPSK" w:cs="TH SarabunPSK"/>
          <w:sz w:val="34"/>
          <w:szCs w:val="34"/>
          <w:cs/>
        </w:rPr>
        <w:t>ร ดังนี้</w:t>
      </w:r>
    </w:p>
    <w:p w:rsidR="00727C07" w:rsidRPr="00EE0A47" w:rsidRDefault="00727C07" w:rsidP="00A14D1A">
      <w:pPr>
        <w:pStyle w:val="2"/>
        <w:tabs>
          <w:tab w:val="left" w:pos="0"/>
        </w:tabs>
        <w:spacing w:after="0" w:line="240" w:lineRule="auto"/>
        <w:ind w:left="0" w:right="-11" w:firstLine="709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 xml:space="preserve">(๑) </w:t>
      </w:r>
      <w:r w:rsidR="002A0EB7" w:rsidRPr="00EE0A47">
        <w:rPr>
          <w:rFonts w:ascii="TH SarabunPSK" w:hAnsi="TH SarabunPSK" w:cs="TH SarabunPSK"/>
          <w:sz w:val="34"/>
          <w:szCs w:val="34"/>
          <w:cs/>
        </w:rPr>
        <w:t>ตักเตือ</w:t>
      </w:r>
      <w:r w:rsidR="009C44BC" w:rsidRPr="00EE0A47">
        <w:rPr>
          <w:rFonts w:ascii="TH SarabunPSK" w:hAnsi="TH SarabunPSK" w:cs="TH SarabunPSK" w:hint="cs"/>
          <w:sz w:val="34"/>
          <w:szCs w:val="34"/>
          <w:cs/>
        </w:rPr>
        <w:t>น</w:t>
      </w:r>
    </w:p>
    <w:p w:rsidR="00727C07" w:rsidRPr="00EE0A47" w:rsidRDefault="00727C07" w:rsidP="00A14D1A">
      <w:pPr>
        <w:pStyle w:val="2"/>
        <w:tabs>
          <w:tab w:val="left" w:pos="0"/>
        </w:tabs>
        <w:spacing w:after="0" w:line="240" w:lineRule="auto"/>
        <w:ind w:left="0" w:right="-11" w:firstLine="709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(๒) เชิญให้ออกน</w:t>
      </w:r>
      <w:r w:rsidR="009C44BC" w:rsidRPr="00EE0A47">
        <w:rPr>
          <w:rFonts w:ascii="TH SarabunPSK" w:hAnsi="TH SarabunPSK" w:cs="TH SarabunPSK" w:hint="cs"/>
          <w:sz w:val="34"/>
          <w:szCs w:val="34"/>
          <w:cs/>
        </w:rPr>
        <w:t>อ</w:t>
      </w:r>
      <w:r w:rsidR="002A0EB7" w:rsidRPr="00EE0A47">
        <w:rPr>
          <w:rFonts w:ascii="TH SarabunPSK" w:hAnsi="TH SarabunPSK" w:cs="TH SarabunPSK"/>
          <w:sz w:val="34"/>
          <w:szCs w:val="34"/>
          <w:cs/>
        </w:rPr>
        <w:t>กบริเวณศูนย์สาร</w:t>
      </w:r>
      <w:r w:rsidRPr="00EE0A47">
        <w:rPr>
          <w:rFonts w:ascii="TH SarabunPSK" w:hAnsi="TH SarabunPSK" w:cs="TH SarabunPSK"/>
          <w:sz w:val="34"/>
          <w:szCs w:val="34"/>
          <w:cs/>
        </w:rPr>
        <w:t>สนเทศ</w:t>
      </w:r>
    </w:p>
    <w:p w:rsidR="00727C07" w:rsidRPr="00EE0A47" w:rsidRDefault="00727C07" w:rsidP="00A14D1A">
      <w:pPr>
        <w:pStyle w:val="2"/>
        <w:tabs>
          <w:tab w:val="left" w:pos="0"/>
        </w:tabs>
        <w:spacing w:after="0" w:line="240" w:lineRule="auto"/>
        <w:ind w:left="0" w:right="-11" w:firstLine="709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 xml:space="preserve">(๓) </w:t>
      </w:r>
      <w:r w:rsidR="002A0EB7" w:rsidRPr="00EE0A47">
        <w:rPr>
          <w:rFonts w:ascii="TH SarabunPSK" w:hAnsi="TH SarabunPSK" w:cs="TH SarabunPSK"/>
          <w:sz w:val="34"/>
          <w:szCs w:val="34"/>
          <w:cs/>
        </w:rPr>
        <w:t>ตัดสิทธิการใช้บริกา</w:t>
      </w:r>
      <w:r w:rsidRPr="00EE0A47">
        <w:rPr>
          <w:rFonts w:ascii="TH SarabunPSK" w:hAnsi="TH SarabunPSK" w:cs="TH SarabunPSK"/>
          <w:sz w:val="34"/>
          <w:szCs w:val="34"/>
          <w:cs/>
        </w:rPr>
        <w:t>รศูนย์สารสนเทศหรือตัดสิทธิการยืม หรือเพิกถอนการเป็นสมาชิก</w:t>
      </w:r>
    </w:p>
    <w:p w:rsidR="00727C07" w:rsidRPr="00EE0A47" w:rsidRDefault="00727C07" w:rsidP="00A14D1A">
      <w:pPr>
        <w:pStyle w:val="2"/>
        <w:spacing w:after="0" w:line="240" w:lineRule="auto"/>
        <w:ind w:left="0" w:right="-10"/>
        <w:jc w:val="thaiDistribute"/>
        <w:rPr>
          <w:rFonts w:ascii="TH SarabunPSK" w:hAnsi="TH SarabunPSK" w:cs="TH SarabunPSK"/>
          <w:sz w:val="16"/>
          <w:szCs w:val="16"/>
        </w:rPr>
      </w:pPr>
    </w:p>
    <w:p w:rsidR="00727C07" w:rsidRPr="00EE0A47" w:rsidRDefault="00727C07" w:rsidP="00A14D1A">
      <w:pPr>
        <w:pStyle w:val="2"/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ข้อ ๑</w:t>
      </w:r>
      <w:r w:rsidR="00506BDC">
        <w:rPr>
          <w:rFonts w:ascii="TH SarabunPSK" w:hAnsi="TH SarabunPSK" w:cs="TH SarabunPSK" w:hint="cs"/>
          <w:sz w:val="34"/>
          <w:szCs w:val="34"/>
          <w:cs/>
        </w:rPr>
        <w:t>๒</w:t>
      </w:r>
      <w:r w:rsidRPr="00EE0A4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C44BC" w:rsidRPr="00EE0A47">
        <w:rPr>
          <w:rFonts w:ascii="TH SarabunPSK" w:hAnsi="TH SarabunPSK" w:cs="TH SarabunPSK"/>
          <w:sz w:val="34"/>
          <w:szCs w:val="34"/>
          <w:cs/>
        </w:rPr>
        <w:t>เงินค่</w:t>
      </w:r>
      <w:r w:rsidR="002A0EB7" w:rsidRPr="00EE0A47">
        <w:rPr>
          <w:rFonts w:ascii="TH SarabunPSK" w:hAnsi="TH SarabunPSK" w:cs="TH SarabunPSK"/>
          <w:sz w:val="34"/>
          <w:szCs w:val="34"/>
          <w:cs/>
        </w:rPr>
        <w:t>าปรั</w:t>
      </w:r>
      <w:r w:rsidRPr="00EE0A47">
        <w:rPr>
          <w:rFonts w:ascii="TH SarabunPSK" w:hAnsi="TH SarabunPSK" w:cs="TH SarabunPSK"/>
          <w:sz w:val="34"/>
          <w:szCs w:val="34"/>
          <w:cs/>
        </w:rPr>
        <w:t xml:space="preserve">บ ค่าเสียหาย หรือเงินอื่นใดที่ได้รับตามระเบียบนี้ ถือเป็นเงินรายได้แผ่นดิน </w:t>
      </w:r>
      <w:r w:rsidRPr="00EE0A47">
        <w:rPr>
          <w:rFonts w:ascii="TH SarabunPSK" w:hAnsi="TH SarabunPSK" w:cs="TH SarabunPSK"/>
          <w:sz w:val="34"/>
          <w:szCs w:val="34"/>
          <w:cs/>
        </w:rPr>
        <w:br/>
      </w:r>
      <w:r w:rsidR="00417688" w:rsidRPr="00EE0A47">
        <w:rPr>
          <w:rFonts w:ascii="TH SarabunPSK" w:hAnsi="TH SarabunPSK" w:cs="TH SarabunPSK" w:hint="cs"/>
          <w:sz w:val="34"/>
          <w:szCs w:val="34"/>
          <w:cs/>
        </w:rPr>
        <w:t>โดย</w:t>
      </w:r>
      <w:r w:rsidRPr="00EE0A47">
        <w:rPr>
          <w:rFonts w:ascii="TH SarabunPSK" w:hAnsi="TH SarabunPSK" w:cs="TH SarabunPSK"/>
          <w:sz w:val="34"/>
          <w:szCs w:val="34"/>
          <w:cs/>
        </w:rPr>
        <w:t>ให้ชำระเงิน</w:t>
      </w:r>
      <w:r w:rsidR="009C44BC" w:rsidRPr="00EE0A47">
        <w:rPr>
          <w:rFonts w:ascii="TH SarabunPSK" w:hAnsi="TH SarabunPSK" w:cs="TH SarabunPSK"/>
          <w:sz w:val="34"/>
          <w:szCs w:val="34"/>
          <w:cs/>
        </w:rPr>
        <w:t>ที่ก</w:t>
      </w:r>
      <w:r w:rsidR="002A0EB7" w:rsidRPr="00EE0A47">
        <w:rPr>
          <w:rFonts w:ascii="TH SarabunPSK" w:hAnsi="TH SarabunPSK" w:cs="TH SarabunPSK"/>
          <w:sz w:val="34"/>
          <w:szCs w:val="34"/>
          <w:cs/>
        </w:rPr>
        <w:t>ลุ่มงานคลัง สำ</w:t>
      </w:r>
      <w:r w:rsidR="00417688" w:rsidRPr="00EE0A47">
        <w:rPr>
          <w:rFonts w:ascii="TH SarabunPSK" w:hAnsi="TH SarabunPSK" w:cs="TH SarabunPSK"/>
          <w:sz w:val="34"/>
          <w:szCs w:val="34"/>
          <w:cs/>
        </w:rPr>
        <w:t>นักบริหารกลาง</w:t>
      </w:r>
    </w:p>
    <w:p w:rsidR="00417688" w:rsidRPr="00EE0A47" w:rsidRDefault="00417688" w:rsidP="00A14D1A">
      <w:pPr>
        <w:pStyle w:val="2"/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2E489E" w:rsidRPr="00EE0A47" w:rsidRDefault="00727C07" w:rsidP="00A14D1A">
      <w:pPr>
        <w:pStyle w:val="2"/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Pr="002C01FA">
        <w:rPr>
          <w:rFonts w:ascii="TH SarabunPSK" w:hAnsi="TH SarabunPSK" w:cs="TH SarabunPSK"/>
          <w:sz w:val="34"/>
          <w:szCs w:val="34"/>
          <w:cs/>
        </w:rPr>
        <w:t>๑</w:t>
      </w:r>
      <w:r w:rsidR="00506BDC" w:rsidRPr="002C01FA">
        <w:rPr>
          <w:rFonts w:ascii="TH SarabunPSK" w:hAnsi="TH SarabunPSK" w:cs="TH SarabunPSK" w:hint="cs"/>
          <w:sz w:val="34"/>
          <w:szCs w:val="34"/>
          <w:cs/>
        </w:rPr>
        <w:t>๓</w:t>
      </w:r>
      <w:r w:rsidRPr="002C01FA">
        <w:rPr>
          <w:rFonts w:ascii="TH SarabunPSK" w:hAnsi="TH SarabunPSK" w:cs="TH SarabunPSK"/>
          <w:sz w:val="34"/>
          <w:szCs w:val="34"/>
        </w:rPr>
        <w:t xml:space="preserve"> </w:t>
      </w:r>
      <w:r w:rsidRPr="002C01FA">
        <w:rPr>
          <w:rFonts w:ascii="TH SarabunPSK" w:hAnsi="TH SarabunPSK" w:cs="TH SarabunPSK"/>
          <w:sz w:val="34"/>
          <w:szCs w:val="34"/>
          <w:cs/>
        </w:rPr>
        <w:t>ใ</w:t>
      </w:r>
      <w:r w:rsidRPr="00EE0A47">
        <w:rPr>
          <w:rFonts w:ascii="TH SarabunPSK" w:hAnsi="TH SarabunPSK" w:cs="TH SarabunPSK"/>
          <w:sz w:val="34"/>
          <w:szCs w:val="34"/>
          <w:cs/>
        </w:rPr>
        <w:t>ห้เลขาธิการ</w:t>
      </w:r>
      <w:r w:rsidR="00417688" w:rsidRPr="00EE0A47">
        <w:rPr>
          <w:rFonts w:ascii="TH SarabunPSK" w:hAnsi="TH SarabunPSK" w:cs="TH SarabunPSK" w:hint="cs"/>
          <w:sz w:val="34"/>
          <w:szCs w:val="34"/>
          <w:cs/>
        </w:rPr>
        <w:t>คณะกรรมการสิทธิมนุษยชนแห่งชาติ</w:t>
      </w:r>
      <w:r w:rsidRPr="00EE0A47">
        <w:rPr>
          <w:rFonts w:ascii="TH SarabunPSK" w:hAnsi="TH SarabunPSK" w:cs="TH SarabunPSK"/>
          <w:sz w:val="34"/>
          <w:szCs w:val="34"/>
          <w:cs/>
        </w:rPr>
        <w:t xml:space="preserve">รักษาการตามระเบียบนี้ </w:t>
      </w:r>
    </w:p>
    <w:p w:rsidR="00727C07" w:rsidRPr="00EE0A47" w:rsidRDefault="002E489E" w:rsidP="00A14D1A">
      <w:pPr>
        <w:pStyle w:val="2"/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 w:hint="cs"/>
          <w:sz w:val="34"/>
          <w:szCs w:val="34"/>
          <w:cs/>
        </w:rPr>
        <w:t>ในกรณีที่มีปัญหาเกี่ยวกับการปฏิบัติตามระเบียบนี้ ให้เลขาธิการ</w:t>
      </w:r>
      <w:r w:rsidR="00417688" w:rsidRPr="00EE0A47">
        <w:rPr>
          <w:rFonts w:ascii="TH SarabunPSK" w:hAnsi="TH SarabunPSK" w:cs="TH SarabunPSK"/>
          <w:sz w:val="34"/>
          <w:szCs w:val="34"/>
          <w:cs/>
        </w:rPr>
        <w:t>คณะกรรมการสิทธิมนุษยชนแห่งชาติ</w:t>
      </w:r>
      <w:r w:rsidR="00417688" w:rsidRPr="00EE0A47">
        <w:rPr>
          <w:rFonts w:ascii="TH SarabunPSK" w:hAnsi="TH SarabunPSK" w:cs="TH SarabunPSK" w:hint="cs"/>
          <w:sz w:val="34"/>
          <w:szCs w:val="34"/>
          <w:cs/>
        </w:rPr>
        <w:t>เป็นผู้วินิจฉัยชี้ขาด</w:t>
      </w:r>
    </w:p>
    <w:p w:rsidR="00727C07" w:rsidRPr="00EE0A47" w:rsidRDefault="00727C07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430"/>
          <w:tab w:val="left" w:pos="2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727C07" w:rsidRPr="00EE0A47" w:rsidRDefault="00727C07" w:rsidP="00ED3550">
      <w:pPr>
        <w:pStyle w:val="2"/>
        <w:spacing w:after="0" w:line="240" w:lineRule="auto"/>
        <w:ind w:left="0" w:firstLine="2160"/>
        <w:jc w:val="center"/>
        <w:rPr>
          <w:rFonts w:ascii="TH SarabunPSK" w:hAnsi="TH SarabunPSK" w:cs="TH SarabunPSK"/>
          <w:sz w:val="34"/>
          <w:szCs w:val="34"/>
        </w:rPr>
      </w:pPr>
      <w:r w:rsidRPr="00EE0A47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Pr="00EE0A47">
        <w:rPr>
          <w:rFonts w:ascii="TH SarabunPSK" w:hAnsi="TH SarabunPSK" w:cs="TH SarabunPSK"/>
          <w:sz w:val="34"/>
          <w:szCs w:val="34"/>
          <w:cs/>
          <w:lang w:val="th-TH"/>
        </w:rPr>
        <w:t xml:space="preserve"> </w:t>
      </w:r>
      <w:r w:rsidR="004C21B8">
        <w:rPr>
          <w:rFonts w:ascii="TH SarabunPSK" w:hAnsi="TH SarabunPSK" w:cs="TH SarabunPSK" w:hint="cs"/>
          <w:sz w:val="34"/>
          <w:szCs w:val="34"/>
          <w:cs/>
          <w:lang w:val="th-TH"/>
        </w:rPr>
        <w:t xml:space="preserve"> </w:t>
      </w:r>
      <w:r w:rsidR="008757D5">
        <w:rPr>
          <w:rFonts w:ascii="TH SarabunPSK" w:hAnsi="TH SarabunPSK" w:cs="TH SarabunPSK" w:hint="cs"/>
          <w:sz w:val="34"/>
          <w:szCs w:val="34"/>
          <w:cs/>
          <w:lang w:val="th-TH"/>
        </w:rPr>
        <w:t>๒๔</w:t>
      </w:r>
      <w:r w:rsidR="004C21B8">
        <w:rPr>
          <w:rFonts w:ascii="TH SarabunPSK" w:hAnsi="TH SarabunPSK" w:cs="TH SarabunPSK" w:hint="cs"/>
          <w:sz w:val="34"/>
          <w:szCs w:val="34"/>
          <w:cs/>
          <w:lang w:val="th-TH"/>
        </w:rPr>
        <w:t xml:space="preserve">  สิงหาคม</w:t>
      </w:r>
      <w:r w:rsidRPr="00EE0A47">
        <w:rPr>
          <w:rFonts w:ascii="TH SarabunPSK" w:hAnsi="TH SarabunPSK" w:cs="TH SarabunPSK"/>
          <w:sz w:val="34"/>
          <w:szCs w:val="34"/>
          <w:cs/>
          <w:lang w:val="th-TH"/>
        </w:rPr>
        <w:t xml:space="preserve"> พ.ศ. </w:t>
      </w:r>
      <w:r w:rsidR="00417688" w:rsidRPr="00EE0A47">
        <w:rPr>
          <w:rFonts w:ascii="TH SarabunPSK" w:hAnsi="TH SarabunPSK" w:cs="TH SarabunPSK" w:hint="cs"/>
          <w:sz w:val="34"/>
          <w:szCs w:val="34"/>
          <w:cs/>
        </w:rPr>
        <w:t>๒๕๖๔</w:t>
      </w:r>
    </w:p>
    <w:p w:rsidR="00727C07" w:rsidRPr="00EE0A47" w:rsidRDefault="00727C07" w:rsidP="00A14D1A">
      <w:pPr>
        <w:spacing w:after="0" w:line="240" w:lineRule="auto"/>
        <w:ind w:firstLine="2160"/>
        <w:jc w:val="center"/>
        <w:rPr>
          <w:rFonts w:ascii="TH SarabunPSK" w:eastAsia="Angsana New" w:hAnsi="TH SarabunPSK" w:cs="TH SarabunPSK"/>
          <w:sz w:val="34"/>
          <w:szCs w:val="34"/>
        </w:rPr>
      </w:pPr>
      <w:r w:rsidRPr="00EE0A47">
        <w:rPr>
          <w:rFonts w:ascii="TH SarabunPSK" w:eastAsia="Angsana New" w:hAnsi="TH SarabunPSK" w:cs="TH SarabunPSK"/>
          <w:sz w:val="34"/>
          <w:szCs w:val="34"/>
          <w:cs/>
        </w:rPr>
        <w:t>บุญเกื้อ</w:t>
      </w:r>
      <w:r w:rsidR="008757D5">
        <w:rPr>
          <w:rFonts w:ascii="TH SarabunPSK" w:eastAsia="Angsana New" w:hAnsi="TH SarabunPSK" w:cs="TH SarabunPSK" w:hint="cs"/>
          <w:sz w:val="34"/>
          <w:szCs w:val="34"/>
          <w:cs/>
        </w:rPr>
        <w:t xml:space="preserve"> </w:t>
      </w:r>
      <w:r w:rsidRPr="00EE0A47">
        <w:rPr>
          <w:rFonts w:ascii="TH SarabunPSK" w:eastAsia="Angsana New" w:hAnsi="TH SarabunPSK" w:cs="TH SarabunPSK"/>
          <w:sz w:val="34"/>
          <w:szCs w:val="34"/>
          <w:cs/>
        </w:rPr>
        <w:t xml:space="preserve"> สมนึก</w:t>
      </w:r>
    </w:p>
    <w:p w:rsidR="00161BC3" w:rsidRPr="00ED3550" w:rsidRDefault="00727C07" w:rsidP="00ED3550">
      <w:pPr>
        <w:spacing w:after="0" w:line="240" w:lineRule="auto"/>
        <w:ind w:firstLine="2160"/>
        <w:jc w:val="center"/>
        <w:rPr>
          <w:rFonts w:ascii="TH SarabunPSK" w:eastAsia="Angsana New" w:hAnsi="TH SarabunPSK" w:cs="TH SarabunPSK"/>
          <w:sz w:val="34"/>
          <w:szCs w:val="34"/>
        </w:rPr>
      </w:pPr>
      <w:r w:rsidRPr="00EE0A47">
        <w:rPr>
          <w:rFonts w:ascii="TH SarabunPSK" w:eastAsia="Angsana New" w:hAnsi="TH SarabunPSK" w:cs="TH SarabunPSK"/>
          <w:sz w:val="34"/>
          <w:szCs w:val="34"/>
          <w:cs/>
        </w:rPr>
        <w:t>เลขาธิการคณะกรรมการสิทธิมนุษยชนแห่งชาติ</w:t>
      </w:r>
    </w:p>
    <w:sectPr w:rsidR="00161BC3" w:rsidRPr="00ED3550" w:rsidSect="00A14D1A">
      <w:headerReference w:type="default" r:id="rId8"/>
      <w:footnotePr>
        <w:numFmt w:val="thaiNumbers"/>
      </w:footnotePr>
      <w:pgSz w:w="11906" w:h="16838"/>
      <w:pgMar w:top="1134" w:right="1134" w:bottom="1134" w:left="1701" w:header="567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3D" w:rsidRDefault="0050013D">
      <w:pPr>
        <w:spacing w:after="0" w:line="240" w:lineRule="auto"/>
      </w:pPr>
      <w:r>
        <w:separator/>
      </w:r>
    </w:p>
  </w:endnote>
  <w:endnote w:type="continuationSeparator" w:id="0">
    <w:p w:rsidR="0050013D" w:rsidRDefault="0050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3D" w:rsidRDefault="0050013D">
      <w:pPr>
        <w:spacing w:after="0" w:line="240" w:lineRule="auto"/>
      </w:pPr>
      <w:r>
        <w:separator/>
      </w:r>
    </w:p>
  </w:footnote>
  <w:footnote w:type="continuationSeparator" w:id="0">
    <w:p w:rsidR="0050013D" w:rsidRDefault="0050013D">
      <w:pPr>
        <w:spacing w:after="0" w:line="240" w:lineRule="auto"/>
      </w:pPr>
      <w:r>
        <w:continuationSeparator/>
      </w:r>
    </w:p>
  </w:footnote>
  <w:footnote w:id="1">
    <w:p w:rsidR="008757D5" w:rsidRPr="008757D5" w:rsidRDefault="008757D5">
      <w:pPr>
        <w:pStyle w:val="aa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eastAsia="Calibri" w:hAnsi="TH SarabunPSK" w:cs="TH SarabunPSK"/>
          <w:sz w:val="28"/>
          <w:szCs w:val="28"/>
        </w:rPr>
        <w:tab/>
      </w:r>
      <w:r w:rsidRPr="008757D5">
        <w:rPr>
          <w:rStyle w:val="ac"/>
          <w:rFonts w:ascii="TH SarabunPSK" w:hAnsi="TH SarabunPSK" w:cs="TH SarabunPSK"/>
          <w:sz w:val="28"/>
          <w:szCs w:val="28"/>
        </w:rPr>
        <w:footnoteRef/>
      </w:r>
      <w:r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Pr="008757D5">
        <w:rPr>
          <w:rFonts w:ascii="TH SarabunPSK" w:eastAsia="Calibri" w:hAnsi="TH SarabunPSK" w:cs="TH SarabunPSK"/>
          <w:sz w:val="28"/>
          <w:szCs w:val="28"/>
          <w:cs/>
        </w:rPr>
        <w:t>ราชกิจจานุเบกษา เล่ม ๑๓</w:t>
      </w:r>
      <w:r>
        <w:rPr>
          <w:rFonts w:ascii="TH SarabunPSK" w:eastAsia="Calibri" w:hAnsi="TH SarabunPSK" w:cs="TH SarabunPSK" w:hint="cs"/>
          <w:sz w:val="28"/>
          <w:szCs w:val="28"/>
          <w:cs/>
        </w:rPr>
        <w:t>๘</w:t>
      </w:r>
      <w:r w:rsidRPr="008757D5">
        <w:rPr>
          <w:rFonts w:ascii="TH SarabunPSK" w:eastAsia="Calibri" w:hAnsi="TH SarabunPSK" w:cs="TH SarabunPSK"/>
          <w:sz w:val="28"/>
          <w:szCs w:val="28"/>
          <w:cs/>
        </w:rPr>
        <w:t>/ตอน</w:t>
      </w:r>
      <w:r>
        <w:rPr>
          <w:rFonts w:ascii="TH SarabunPSK" w:eastAsia="Calibri" w:hAnsi="TH SarabunPSK" w:cs="TH SarabunPSK" w:hint="cs"/>
          <w:sz w:val="28"/>
          <w:szCs w:val="28"/>
          <w:cs/>
        </w:rPr>
        <w:t>ที่</w:t>
      </w:r>
      <w:r w:rsidRPr="008757D5">
        <w:rPr>
          <w:rFonts w:ascii="TH SarabunPSK" w:eastAsia="Calibri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8"/>
          <w:szCs w:val="28"/>
          <w:cs/>
        </w:rPr>
        <w:t>๕๖</w:t>
      </w:r>
      <w:r w:rsidRPr="008757D5">
        <w:rPr>
          <w:rFonts w:ascii="TH SarabunPSK" w:eastAsia="Calibri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8"/>
          <w:szCs w:val="28"/>
          <w:cs/>
        </w:rPr>
        <w:t>ก</w:t>
      </w:r>
      <w:r w:rsidRPr="008757D5">
        <w:rPr>
          <w:rFonts w:ascii="TH SarabunPSK" w:eastAsia="Calibri" w:hAnsi="TH SarabunPSK" w:cs="TH SarabunPSK"/>
          <w:sz w:val="28"/>
          <w:szCs w:val="28"/>
          <w:cs/>
        </w:rPr>
        <w:t xml:space="preserve">/หน้า </w:t>
      </w:r>
      <w:r>
        <w:rPr>
          <w:rFonts w:ascii="TH SarabunPSK" w:eastAsia="Calibri" w:hAnsi="TH SarabunPSK" w:cs="TH SarabunPSK" w:hint="cs"/>
          <w:sz w:val="28"/>
          <w:szCs w:val="28"/>
          <w:cs/>
        </w:rPr>
        <w:t>๙</w:t>
      </w:r>
      <w:r w:rsidRPr="008757D5">
        <w:rPr>
          <w:rFonts w:ascii="TH SarabunPSK" w:eastAsia="Calibri" w:hAnsi="TH SarabunPSK" w:cs="TH SarabunPSK"/>
          <w:sz w:val="28"/>
          <w:szCs w:val="28"/>
          <w:cs/>
        </w:rPr>
        <w:t>/</w:t>
      </w:r>
      <w:r>
        <w:rPr>
          <w:rFonts w:ascii="TH SarabunPSK" w:eastAsia="Calibri" w:hAnsi="TH SarabunPSK" w:cs="TH SarabunPSK" w:hint="cs"/>
          <w:sz w:val="28"/>
          <w:szCs w:val="28"/>
          <w:cs/>
        </w:rPr>
        <w:t>๖</w:t>
      </w:r>
      <w:r w:rsidRPr="008757D5">
        <w:rPr>
          <w:rFonts w:ascii="TH SarabunPSK" w:eastAsia="Calibri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8"/>
          <w:szCs w:val="28"/>
          <w:cs/>
        </w:rPr>
        <w:t>กันยายน</w:t>
      </w:r>
      <w:r>
        <w:rPr>
          <w:rFonts w:ascii="TH SarabunPSK" w:eastAsia="Calibri" w:hAnsi="TH SarabunPSK" w:cs="TH SarabunPSK"/>
          <w:sz w:val="28"/>
          <w:szCs w:val="28"/>
          <w:cs/>
        </w:rPr>
        <w:t xml:space="preserve"> ๒๕๖</w:t>
      </w:r>
      <w:r>
        <w:rPr>
          <w:rFonts w:ascii="TH SarabunPSK" w:eastAsia="Calibri" w:hAnsi="TH SarabunPSK" w:cs="TH SarabunPSK" w:hint="cs"/>
          <w:sz w:val="28"/>
          <w:szCs w:val="28"/>
          <w:cs/>
        </w:rPr>
        <w:t>๔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14" w:rsidRPr="00BD4F6F" w:rsidRDefault="009C6C0C" w:rsidP="00A14D1A">
    <w:pPr>
      <w:pStyle w:val="a3"/>
      <w:jc w:val="center"/>
      <w:rPr>
        <w:rFonts w:ascii="TH SarabunPSK" w:hAnsi="TH SarabunPSK" w:cs="TH SarabunPSK"/>
        <w:sz w:val="34"/>
        <w:szCs w:val="34"/>
      </w:rPr>
    </w:pPr>
    <w:r w:rsidRPr="00BD4F6F">
      <w:rPr>
        <w:rFonts w:ascii="TH SarabunPSK" w:hAnsi="TH SarabunPSK" w:cs="TH SarabunPSK"/>
        <w:sz w:val="34"/>
        <w:szCs w:val="34"/>
      </w:rPr>
      <w:fldChar w:fldCharType="begin"/>
    </w:r>
    <w:r w:rsidRPr="00BD4F6F">
      <w:rPr>
        <w:rFonts w:ascii="TH SarabunPSK" w:hAnsi="TH SarabunPSK" w:cs="TH SarabunPSK"/>
        <w:sz w:val="34"/>
        <w:szCs w:val="34"/>
      </w:rPr>
      <w:instrText xml:space="preserve"> PAGE   \* MERGEFORMAT </w:instrText>
    </w:r>
    <w:r w:rsidRPr="00BD4F6F">
      <w:rPr>
        <w:rFonts w:ascii="TH SarabunPSK" w:hAnsi="TH SarabunPSK" w:cs="TH SarabunPSK"/>
        <w:sz w:val="34"/>
        <w:szCs w:val="34"/>
      </w:rPr>
      <w:fldChar w:fldCharType="separate"/>
    </w:r>
    <w:r w:rsidR="00146735">
      <w:rPr>
        <w:rFonts w:ascii="TH SarabunPSK" w:hAnsi="TH SarabunPSK" w:cs="TH SarabunPSK"/>
        <w:noProof/>
        <w:sz w:val="34"/>
        <w:szCs w:val="34"/>
        <w:cs/>
      </w:rPr>
      <w:t>๓</w:t>
    </w:r>
    <w:r w:rsidRPr="00BD4F6F">
      <w:rPr>
        <w:rFonts w:ascii="TH SarabunPSK" w:hAnsi="TH SarabunPSK" w:cs="TH SarabunPSK"/>
        <w:noProof/>
        <w:sz w:val="34"/>
        <w:szCs w:val="3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07"/>
    <w:rsid w:val="000C2066"/>
    <w:rsid w:val="000C565F"/>
    <w:rsid w:val="00146735"/>
    <w:rsid w:val="001B0AF4"/>
    <w:rsid w:val="001D51C7"/>
    <w:rsid w:val="001E153F"/>
    <w:rsid w:val="001F301D"/>
    <w:rsid w:val="00215EDE"/>
    <w:rsid w:val="00284F48"/>
    <w:rsid w:val="002A0EB7"/>
    <w:rsid w:val="002C01FA"/>
    <w:rsid w:val="002E489E"/>
    <w:rsid w:val="00343879"/>
    <w:rsid w:val="003C31F5"/>
    <w:rsid w:val="003D6DA4"/>
    <w:rsid w:val="003F6063"/>
    <w:rsid w:val="00417688"/>
    <w:rsid w:val="004C21B8"/>
    <w:rsid w:val="004D59F9"/>
    <w:rsid w:val="004F730A"/>
    <w:rsid w:val="0050013D"/>
    <w:rsid w:val="00506BDC"/>
    <w:rsid w:val="00541755"/>
    <w:rsid w:val="00561D32"/>
    <w:rsid w:val="00585268"/>
    <w:rsid w:val="00611B3E"/>
    <w:rsid w:val="00727C07"/>
    <w:rsid w:val="00743EBA"/>
    <w:rsid w:val="008757D5"/>
    <w:rsid w:val="00901EC0"/>
    <w:rsid w:val="009659C2"/>
    <w:rsid w:val="009C44BC"/>
    <w:rsid w:val="009C6C0C"/>
    <w:rsid w:val="00A14D1A"/>
    <w:rsid w:val="00A85997"/>
    <w:rsid w:val="00AA6048"/>
    <w:rsid w:val="00AF6708"/>
    <w:rsid w:val="00B0621C"/>
    <w:rsid w:val="00B864F2"/>
    <w:rsid w:val="00BD4F6F"/>
    <w:rsid w:val="00C0279B"/>
    <w:rsid w:val="00C21A09"/>
    <w:rsid w:val="00CA63EE"/>
    <w:rsid w:val="00CD5ADD"/>
    <w:rsid w:val="00CE5366"/>
    <w:rsid w:val="00D24323"/>
    <w:rsid w:val="00E012DB"/>
    <w:rsid w:val="00E60C0B"/>
    <w:rsid w:val="00ED3550"/>
    <w:rsid w:val="00EE0A47"/>
    <w:rsid w:val="00EE2F21"/>
    <w:rsid w:val="00F21A9B"/>
    <w:rsid w:val="00FC14CD"/>
    <w:rsid w:val="00FD4979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727C0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CordiaUPC"/>
      <w:sz w:val="20"/>
      <w:szCs w:val="20"/>
      <w:lang w:eastAsia="th-TH"/>
    </w:rPr>
  </w:style>
  <w:style w:type="paragraph" w:styleId="2">
    <w:name w:val="Body Text Indent 2"/>
    <w:basedOn w:val="a"/>
    <w:link w:val="20"/>
    <w:uiPriority w:val="99"/>
    <w:unhideWhenUsed/>
    <w:rsid w:val="00727C07"/>
    <w:pPr>
      <w:spacing w:after="120" w:line="480" w:lineRule="auto"/>
      <w:ind w:left="283"/>
    </w:pPr>
    <w:rPr>
      <w:rFonts w:ascii="AngsanaUPC" w:eastAsia="Cordia New" w:hAnsi="AngsanaUPC" w:cs="Angsana New"/>
      <w:sz w:val="32"/>
      <w:szCs w:val="4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727C07"/>
    <w:rPr>
      <w:rFonts w:ascii="AngsanaUPC" w:eastAsia="Cordia New" w:hAnsi="AngsanaUPC" w:cs="Angsana New"/>
      <w:sz w:val="32"/>
      <w:szCs w:val="40"/>
    </w:rPr>
  </w:style>
  <w:style w:type="paragraph" w:styleId="a3">
    <w:name w:val="header"/>
    <w:basedOn w:val="a"/>
    <w:link w:val="a4"/>
    <w:uiPriority w:val="99"/>
    <w:unhideWhenUsed/>
    <w:rsid w:val="00727C07"/>
    <w:pPr>
      <w:tabs>
        <w:tab w:val="center" w:pos="4513"/>
        <w:tab w:val="right" w:pos="9026"/>
      </w:tabs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27C07"/>
    <w:rPr>
      <w:rFonts w:ascii="AngsanaUPC" w:eastAsia="Cordia New" w:hAnsi="AngsanaUPC" w:cs="Angsana New"/>
      <w:sz w:val="32"/>
      <w:szCs w:val="40"/>
    </w:rPr>
  </w:style>
  <w:style w:type="paragraph" w:styleId="a5">
    <w:name w:val="List Paragraph"/>
    <w:basedOn w:val="a"/>
    <w:uiPriority w:val="34"/>
    <w:qFormat/>
    <w:rsid w:val="00727C07"/>
    <w:pPr>
      <w:ind w:left="720"/>
      <w:contextualSpacing/>
    </w:pPr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A1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14D1A"/>
  </w:style>
  <w:style w:type="paragraph" w:styleId="a8">
    <w:name w:val="Balloon Text"/>
    <w:basedOn w:val="a"/>
    <w:link w:val="a9"/>
    <w:uiPriority w:val="99"/>
    <w:semiHidden/>
    <w:unhideWhenUsed/>
    <w:rsid w:val="004C21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C21B8"/>
    <w:rPr>
      <w:rFonts w:ascii="Tahoma" w:hAnsi="Tahoma" w:cs="Angsana New"/>
      <w:sz w:val="16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8757D5"/>
    <w:pPr>
      <w:spacing w:after="0" w:line="240" w:lineRule="auto"/>
    </w:pPr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8757D5"/>
    <w:rPr>
      <w:sz w:val="20"/>
      <w:szCs w:val="25"/>
    </w:rPr>
  </w:style>
  <w:style w:type="character" w:styleId="ac">
    <w:name w:val="footnote reference"/>
    <w:basedOn w:val="a0"/>
    <w:uiPriority w:val="99"/>
    <w:semiHidden/>
    <w:unhideWhenUsed/>
    <w:rsid w:val="008757D5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727C0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CordiaUPC"/>
      <w:sz w:val="20"/>
      <w:szCs w:val="20"/>
      <w:lang w:eastAsia="th-TH"/>
    </w:rPr>
  </w:style>
  <w:style w:type="paragraph" w:styleId="2">
    <w:name w:val="Body Text Indent 2"/>
    <w:basedOn w:val="a"/>
    <w:link w:val="20"/>
    <w:uiPriority w:val="99"/>
    <w:unhideWhenUsed/>
    <w:rsid w:val="00727C07"/>
    <w:pPr>
      <w:spacing w:after="120" w:line="480" w:lineRule="auto"/>
      <w:ind w:left="283"/>
    </w:pPr>
    <w:rPr>
      <w:rFonts w:ascii="AngsanaUPC" w:eastAsia="Cordia New" w:hAnsi="AngsanaUPC" w:cs="Angsana New"/>
      <w:sz w:val="32"/>
      <w:szCs w:val="4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727C07"/>
    <w:rPr>
      <w:rFonts w:ascii="AngsanaUPC" w:eastAsia="Cordia New" w:hAnsi="AngsanaUPC" w:cs="Angsana New"/>
      <w:sz w:val="32"/>
      <w:szCs w:val="40"/>
    </w:rPr>
  </w:style>
  <w:style w:type="paragraph" w:styleId="a3">
    <w:name w:val="header"/>
    <w:basedOn w:val="a"/>
    <w:link w:val="a4"/>
    <w:uiPriority w:val="99"/>
    <w:unhideWhenUsed/>
    <w:rsid w:val="00727C07"/>
    <w:pPr>
      <w:tabs>
        <w:tab w:val="center" w:pos="4513"/>
        <w:tab w:val="right" w:pos="9026"/>
      </w:tabs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27C07"/>
    <w:rPr>
      <w:rFonts w:ascii="AngsanaUPC" w:eastAsia="Cordia New" w:hAnsi="AngsanaUPC" w:cs="Angsana New"/>
      <w:sz w:val="32"/>
      <w:szCs w:val="40"/>
    </w:rPr>
  </w:style>
  <w:style w:type="paragraph" w:styleId="a5">
    <w:name w:val="List Paragraph"/>
    <w:basedOn w:val="a"/>
    <w:uiPriority w:val="34"/>
    <w:qFormat/>
    <w:rsid w:val="00727C07"/>
    <w:pPr>
      <w:ind w:left="720"/>
      <w:contextualSpacing/>
    </w:pPr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A1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14D1A"/>
  </w:style>
  <w:style w:type="paragraph" w:styleId="a8">
    <w:name w:val="Balloon Text"/>
    <w:basedOn w:val="a"/>
    <w:link w:val="a9"/>
    <w:uiPriority w:val="99"/>
    <w:semiHidden/>
    <w:unhideWhenUsed/>
    <w:rsid w:val="004C21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C21B8"/>
    <w:rPr>
      <w:rFonts w:ascii="Tahoma" w:hAnsi="Tahoma" w:cs="Angsana New"/>
      <w:sz w:val="16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8757D5"/>
    <w:pPr>
      <w:spacing w:after="0" w:line="240" w:lineRule="auto"/>
    </w:pPr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8757D5"/>
    <w:rPr>
      <w:sz w:val="20"/>
      <w:szCs w:val="25"/>
    </w:rPr>
  </w:style>
  <w:style w:type="character" w:styleId="ac">
    <w:name w:val="footnote reference"/>
    <w:basedOn w:val="a0"/>
    <w:uiPriority w:val="99"/>
    <w:semiHidden/>
    <w:unhideWhenUsed/>
    <w:rsid w:val="008757D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0D3F-0D4F-4273-96D4-AB6ACBA2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7</cp:revision>
  <cp:lastPrinted>2021-09-07T01:15:00Z</cp:lastPrinted>
  <dcterms:created xsi:type="dcterms:W3CDTF">2021-08-20T05:58:00Z</dcterms:created>
  <dcterms:modified xsi:type="dcterms:W3CDTF">2021-09-07T01:16:00Z</dcterms:modified>
</cp:coreProperties>
</file>