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B9" w:rsidRPr="00F21C5C" w:rsidRDefault="007035D7" w:rsidP="001B33C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F21C5C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ประกาศคณะกรรมการสิทธิมนุษยชนแห่งชาติ</w:t>
      </w:r>
    </w:p>
    <w:p w:rsidR="00AD47B9" w:rsidRPr="00F21C5C" w:rsidRDefault="000702E6" w:rsidP="001B33C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เรื่อง 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หลักเกณฑ์การจัดประเภทตำแหน่งและระดับตำแหน่ง</w:t>
      </w:r>
      <w:r w:rsidR="00C27AE6" w:rsidRPr="00F21C5C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C27AE6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(ฉบับที่ </w:t>
      </w:r>
      <w:r w:rsid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 w:rsidR="00C27AE6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</w:p>
    <w:p w:rsidR="00AD47B9" w:rsidRPr="00F21C5C" w:rsidRDefault="00AD47B9" w:rsidP="001B33C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</w:t>
      </w:r>
      <w:r w:rsid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๒๕๖๕</w:t>
      </w:r>
    </w:p>
    <w:p w:rsidR="00DD7F1E" w:rsidRPr="00F21C5C" w:rsidRDefault="00872CE9" w:rsidP="008721F3">
      <w:pPr>
        <w:spacing w:after="0" w:line="240" w:lineRule="auto"/>
        <w:ind w:left="382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1C5C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  <w:r w:rsidRPr="00F21C5C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ab/>
      </w:r>
    </w:p>
    <w:p w:rsidR="00943D00" w:rsidRPr="00943D00" w:rsidRDefault="00943D00" w:rsidP="004B589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872CE9" w:rsidRPr="00F21C5C" w:rsidRDefault="004B589A" w:rsidP="004B589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โดยที่เป็นการสมควร</w:t>
      </w:r>
      <w:r w:rsidR="00C27AE6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ปรับปรุงประกาศคณะกรรมการสิทธิมนุษยชนแห่งชาติ เรื่อง หลักเกณฑ์การจัดประเภทตำแหน่งและระดับตำแหน่ง ให้มีความเหมาะสมยิ่งขึ้น</w:t>
      </w:r>
    </w:p>
    <w:p w:rsidR="00AD47B9" w:rsidRPr="00F21C5C" w:rsidRDefault="00F96CAB" w:rsidP="00F21C5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อาศัยอำนาจตามความในมาตรา ๔๙ แห</w:t>
      </w:r>
      <w:r w:rsidR="00F72196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่งพระราชบัญญัติประกอบรัฐธรรมนูญ</w:t>
      </w:r>
      <w:r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ว่าด้วยคณะกรรมการ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สิทธิมนุษยชนแห่งชาติ พ.ศ. ๒๕๖๐</w:t>
      </w:r>
      <w:r w:rsidR="00DD7F1E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D35D10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ประกอบกับข้อ ๑</w:t>
      </w:r>
      <w:r w:rsidR="00AD5045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D35D10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วรรคสอง ของระเบียบคณะกรรมการ</w:t>
      </w:r>
      <w:r w:rsid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D35D10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สิทธิมนุษยชนแห่งชาติว่าด้วยการบริหารงานบุคคลของข้าราชการสำนักงานคณะกรรมการสิทธิมนุษยชน</w:t>
      </w:r>
      <w:r w:rsidR="00D35D10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แห่งชาติ พ.ศ. </w:t>
      </w:r>
      <w:r w:rsidR="00AD5045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๒๕๖๑</w:t>
      </w:r>
      <w:r w:rsidR="00D35D10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 </w:t>
      </w:r>
      <w:r w:rsidR="00F21C5C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และที่แก้ไขเพิ่มเติม </w:t>
      </w:r>
      <w:r w:rsidR="00D35D10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คณะกรรมการส</w:t>
      </w:r>
      <w:r w:rsidR="00FF5E97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ิทธิมนุษยชนแห่งชาติจึงออกประกาศ</w:t>
      </w:r>
      <w:r w:rsidR="00D35D10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ไว้</w:t>
      </w:r>
      <w:r w:rsidR="00FF5E97">
        <w:rPr>
          <w:rFonts w:ascii="TH SarabunPSK" w:eastAsia="Times New Roman" w:hAnsi="TH SarabunPSK" w:cs="TH SarabunPSK" w:hint="cs"/>
          <w:color w:val="000000"/>
          <w:spacing w:val="-8"/>
          <w:sz w:val="34"/>
          <w:szCs w:val="34"/>
          <w:cs/>
        </w:rPr>
        <w:t xml:space="preserve"> </w:t>
      </w:r>
      <w:r w:rsidR="00D35D10" w:rsidRPr="00F21C5C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ดังต่อไปนี้</w:t>
      </w:r>
    </w:p>
    <w:p w:rsidR="00872CE9" w:rsidRPr="00F21C5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120A4D" w:rsidRDefault="00F96CAB" w:rsidP="00120A4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0" w:name="NS1"/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bookmarkEnd w:id="0"/>
      <w:r w:rsidR="00D35D10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ประกาศนี้เรียกว่า “ประกา</w:t>
      </w:r>
      <w:r w:rsidR="00F72196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ศคณะกรรมการสิทธิมนุษยชนแห่งชาติ</w:t>
      </w:r>
      <w:r w:rsidR="000702E6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เรื่อง 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หลักเกณฑ์</w:t>
      </w:r>
      <w:r w:rsid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การจัดประเภทตำแหน่งและระดับตำแหน่ง</w:t>
      </w:r>
      <w:r w:rsidR="00F21C5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(ฉบับที่ </w:t>
      </w:r>
      <w:r w:rsid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 w:rsidR="00F21C5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พ.ศ. </w:t>
      </w:r>
      <w:r w:rsid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๒๕๖๕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”</w:t>
      </w:r>
    </w:p>
    <w:p w:rsidR="0059128D" w:rsidRPr="00F21C5C" w:rsidRDefault="00AD47B9" w:rsidP="00120A4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120A4D" w:rsidRPr="00120A4D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1"/>
      </w:r>
      <w:r w:rsidR="00120A4D" w:rsidRPr="00120A4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6CAB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ประกาศนี้ให้ใช้บังคับตั้งแต่วัน</w:t>
      </w:r>
      <w:r w:rsidR="00C91B21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ที่ ๑๗ ตุลาคม ๒๕๖๕ </w:t>
      </w:r>
      <w:r w:rsidR="00F96CAB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เป็นต้นไป</w:t>
      </w:r>
    </w:p>
    <w:p w:rsidR="00872CE9" w:rsidRPr="00F21C5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96CAB" w:rsidRPr="00F21C5C" w:rsidRDefault="0059128D" w:rsidP="00F21C5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bookmarkStart w:id="1" w:name="NS3"/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ข้อ ๓</w:t>
      </w:r>
      <w:bookmarkEnd w:id="1"/>
      <w:r w:rsidR="00AD5045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 xml:space="preserve"> </w:t>
      </w:r>
      <w:r w:rsidR="00F21C5C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ให้ยกเลิกความในข้อ ๔ ของ</w:t>
      </w:r>
      <w:r w:rsidR="00F21C5C" w:rsidRPr="00F21C5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="00F21C5C" w:rsidRPr="00F21C5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 พ.ศ. ๒๕๖๑ ซึ่งแก้ไขเพิ่มเติมโดยประกาศคณะกรรมการ</w:t>
      </w:r>
      <w:r w:rsidR="00F21C5C" w:rsidRPr="00F21C5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สิทธิมนุษยชนแห่งชาติ เรื่อง หลักเกณฑ์การจัดประเภทตำแหน่งและระดับตำแหน่ง (ฉบับที่ ๒) พ.ศ. ๒๕๖๒</w:t>
      </w:r>
      <w:r w:rsidR="00F21C5C" w:rsidRPr="00F21C5C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AD47B9" w:rsidRPr="00F21C5C" w:rsidRDefault="00F21C5C" w:rsidP="00D35D1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“</w:t>
      </w:r>
      <w:r w:rsidR="00F96CAB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ข้อ</w:t>
      </w:r>
      <w:r w:rsidR="0059128D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AD5045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๔</w:t>
      </w:r>
      <w:r w:rsidR="0059128D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AD47B9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ตำแหน่งประเภทบริหาร ได้แก่ ตำแหน่งที่มีหน้าที่</w:t>
      </w:r>
      <w:r w:rsidR="004B589A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และอำนาจ</w:t>
      </w:r>
      <w:r w:rsidR="00AD47B9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ในการบริหารงานในฐานะ</w:t>
      </w:r>
      <w:r w:rsidR="008A3C82" w:rsidRPr="00F21C5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เลขาธิการ</w:t>
      </w:r>
      <w:r w:rsidR="008A3C82" w:rsidRPr="00F21C5C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8C6B5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รอง</w:t>
      </w:r>
      <w:r w:rsidR="008A3C82" w:rsidRPr="00F21C5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หรือตำแหน่งอื่น</w:t>
      </w:r>
      <w:r w:rsidR="0059128D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</w:t>
      </w:r>
      <w:r w:rsidR="00F96CAB" w:rsidRPr="00F21C5C">
        <w:rPr>
          <w:rFonts w:ascii="TH SarabunPSK" w:hAnsi="TH SarabunPSK" w:cs="TH SarabunPSK"/>
          <w:color w:val="000000"/>
          <w:sz w:val="34"/>
          <w:szCs w:val="34"/>
          <w:cs/>
        </w:rPr>
        <w:t>คณะกรรมการ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กำหนดให้เป็นตำแหน่งประเภทบริหารตามหลักเกณฑ์ใน</w:t>
      </w:r>
      <w:r w:rsidR="00F96CAB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”</w:t>
      </w:r>
    </w:p>
    <w:p w:rsidR="00F21C5C" w:rsidRPr="00F21C5C" w:rsidRDefault="00F21C5C" w:rsidP="00F21C5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21C5C" w:rsidRDefault="00F21C5C" w:rsidP="00F21C5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๔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 xml:space="preserve"> 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ให้ยกเลิกความในข้อ </w:t>
      </w:r>
      <w:r w:rsidRPr="00F21C5C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๕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ของ</w:t>
      </w:r>
      <w:r w:rsidRPr="00F21C5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 พ.ศ. ๒๕๖๑ ซึ่งแก้ไขเพิ่มเติมโดยประกาศคณะกรรมการ</w:t>
      </w:r>
      <w:r w:rsidRPr="00F21C5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สิทธิมนุษยชนแห่งชาติ เรื่อง หลักเกณฑ์การจัดประเภทตำแหน่งและระดับตำแหน่ง (ฉบับที่ ๒) พ.ศ. ๒๕๖๒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943D00" w:rsidRPr="00120A4D" w:rsidRDefault="00943D00" w:rsidP="00F21C5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AD47B9" w:rsidRPr="00F21C5C" w:rsidRDefault="00F21C5C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“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D5045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59128D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ตำแหน่งประเภทบริหาร </w:t>
      </w:r>
      <w:r w:rsidR="006C64A3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คือ</w:t>
      </w:r>
      <w:r w:rsidR="00AD47B9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ตำแหน่งประเภทบริหารระดับสูง ได้แก่ ตำแหน่งดังต่อไปนี้</w:t>
      </w:r>
    </w:p>
    <w:p w:rsidR="00AD47B9" w:rsidRPr="00F21C5C" w:rsidRDefault="00AD47B9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D14ECF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="00770D9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A3C82" w:rsidRPr="00F21C5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AD47B9" w:rsidRPr="00F21C5C" w:rsidRDefault="00AD47B9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D14ECF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FF5E9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="00770D95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 </w:t>
      </w:r>
      <w:r w:rsidR="00F96CAB"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รอง</w:t>
      </w:r>
      <w:r w:rsidR="008A3C82" w:rsidRPr="00F21C5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872CE9" w:rsidRDefault="00AD47B9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D14ECF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FF5E9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="00770D9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ตำแหน่งอื่นที่</w:t>
      </w:r>
      <w:r w:rsidR="001B33C7" w:rsidRPr="00F21C5C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</w:t>
      </w:r>
      <w:r w:rsidR="00FF5E97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ให้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เป็นตำแหน่งประเภทบริหารระดับสูง</w:t>
      </w:r>
      <w:r w:rsidR="00F21C5C" w:rsidRPr="00F21C5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”</w:t>
      </w:r>
    </w:p>
    <w:p w:rsidR="00F60F0C" w:rsidRPr="00F21C5C" w:rsidRDefault="00F60F0C" w:rsidP="00120A4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lastRenderedPageBreak/>
        <w:t xml:space="preserve">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๕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 xml:space="preserve"> 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ให้ยกเลิกความในข้อ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๖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ของ</w:t>
      </w:r>
      <w:r w:rsidRPr="00F21C5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 พ.ศ. ๒๕๖๑ ซึ่งแก้ไขเพิ่มเติมโดยประกาศคณะกรรมการ</w:t>
      </w:r>
      <w:r w:rsidRPr="00F21C5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สิทธิมนุษยชนแห่งชาติ เรื่อง หลักเกณฑ์การจัดประเภทตำแหน่งและระดับตำแหน่ง (ฉบับที่ ๒) พ.ศ. ๒๕๖๒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F60F0C" w:rsidRPr="00F60F0C" w:rsidRDefault="00F60F0C" w:rsidP="00F60F0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“ข้อ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๖ </w:t>
      </w:r>
      <w:r w:rsidRPr="00F60F0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ตำแหน่งประเภทอำนวยการ ได้แก่ ตำแหน่งที่มีหน้าที่และอำนาจในการบริหารงานในฐานะ</w:t>
      </w:r>
      <w:r w:rsidRPr="00943D0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หัวหน้าส่วนราชการภายในระดับสำนัก</w:t>
      </w:r>
      <w:r w:rsidR="00943D00" w:rsidRP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ผู้ตรวจราชการ </w:t>
      </w:r>
      <w:r w:rsidRPr="00943D0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หรือตำแหน่งอื่นที่คณะกรรมการกำหนดให้เป็นตำแหน่งประเภทอำนวยการตามหลักเกณฑ์ในประกาศนี้”</w:t>
      </w:r>
    </w:p>
    <w:p w:rsidR="00F60F0C" w:rsidRPr="00F60F0C" w:rsidRDefault="00F60F0C" w:rsidP="00F60F0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pacing w:val="-4"/>
          <w:sz w:val="16"/>
          <w:szCs w:val="16"/>
        </w:rPr>
      </w:pPr>
    </w:p>
    <w:p w:rsidR="00F60F0C" w:rsidRPr="00F21C5C" w:rsidRDefault="00F60F0C" w:rsidP="00F60F0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๖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 xml:space="preserve"> 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ให้ยกเลิกความในข้อ </w:t>
      </w:r>
      <w:r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๗</w:t>
      </w:r>
      <w:r w:rsidRPr="00F21C5C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ของ</w:t>
      </w:r>
      <w:r w:rsidRPr="00F21C5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 xml:space="preserve">การจัดประเภทตำแหน่งและระดับตำแหน่ง พ.ศ. ๒๕๖๑ </w:t>
      </w:r>
      <w:r w:rsidRPr="00F60F0C">
        <w:rPr>
          <w:rFonts w:ascii="TH SarabunPSK" w:eastAsia="Times New Roman" w:hAnsi="TH SarabunPSK" w:cs="TH SarabunPSK"/>
          <w:sz w:val="34"/>
          <w:szCs w:val="34"/>
          <w:cs/>
        </w:rPr>
        <w:t>ซึ่งแก้ไขเพิ่มเติมโดยประกาศคณะกรรมการ</w:t>
      </w:r>
      <w:r w:rsidRPr="00FF5E9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สิทธิมนุษยชนแห่งชาติ เรื่อง หลักเกณฑ์การจัดประเภทตำแหน่งและระดับตำแหน่ง (ฉบับที่ ๒) พ.ศ. ๒๕๖๒</w:t>
      </w:r>
      <w:r w:rsidRPr="00F60F0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F60F0C" w:rsidRPr="00F21C5C" w:rsidRDefault="00F60F0C" w:rsidP="00F60F0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1C5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“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๗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ตำแหน่งประเภท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อำนวยการ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คือ ตำแหน่งประเภท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อำนวยการ</w:t>
      </w:r>
      <w:r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ระดับสูง ได้แก่ ตำแหน่งดังต่อไปนี้</w:t>
      </w:r>
    </w:p>
    <w:p w:rsidR="00F60F0C" w:rsidRDefault="00FF5E97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(๑)</w:t>
      </w:r>
      <w:r w:rsidR="00770D9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F60F0C">
        <w:rPr>
          <w:rFonts w:ascii="TH SarabunPSK" w:eastAsia="Times New Roman" w:hAnsi="TH SarabunPSK" w:cs="TH SarabunPSK" w:hint="cs"/>
          <w:sz w:val="34"/>
          <w:szCs w:val="34"/>
          <w:cs/>
        </w:rPr>
        <w:t>ตำแหน่งผู้อำนวยการสำนัก</w:t>
      </w:r>
    </w:p>
    <w:p w:rsidR="00943D00" w:rsidRPr="00F21C5C" w:rsidRDefault="00943D00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(๒) ตำแหน่งผู้ตรวจราชการ</w:t>
      </w:r>
    </w:p>
    <w:p w:rsidR="00F60F0C" w:rsidRPr="00F21C5C" w:rsidRDefault="00FF5E97" w:rsidP="00FF5E97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943D0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="00770D9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F60F0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ตำแหน่งอื่นที่</w:t>
      </w:r>
      <w:r w:rsidR="00F60F0C" w:rsidRPr="00F21C5C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F60F0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ให้</w:t>
      </w:r>
      <w:r w:rsidR="00F60F0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เป็นตำแหน่งประเภท</w:t>
      </w:r>
      <w:r w:rsidR="00F60F0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อำนวยการ</w:t>
      </w:r>
      <w:r w:rsidR="00F60F0C" w:rsidRPr="00F21C5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ระดับสูง</w:t>
      </w:r>
      <w:r w:rsidR="00F60F0C" w:rsidRPr="00F21C5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”</w:t>
      </w:r>
    </w:p>
    <w:p w:rsidR="00F60F0C" w:rsidRPr="00F60F0C" w:rsidRDefault="00F60F0C" w:rsidP="00F21C5C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F60F0C" w:rsidRDefault="00F21C5C" w:rsidP="00770D95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F21C5C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Pr="00F21C5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0A4D">
        <w:rPr>
          <w:rFonts w:ascii="TH SarabunPSK" w:eastAsia="Times New Roman" w:hAnsi="TH SarabunPSK" w:cs="TH SarabunPSK" w:hint="cs"/>
          <w:sz w:val="34"/>
          <w:szCs w:val="34"/>
          <w:cs/>
        </w:rPr>
        <w:t>๒๑</w:t>
      </w:r>
      <w:r w:rsidRPr="00F21C5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กันยายน </w:t>
      </w: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พ.ศ. ๒๕๖</w:t>
      </w:r>
      <w:r w:rsidRPr="00F21C5C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</w:p>
    <w:p w:rsidR="00F21C5C" w:rsidRPr="00F21C5C" w:rsidRDefault="00F21C5C" w:rsidP="00F21C5C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 w:hint="cs"/>
          <w:sz w:val="34"/>
          <w:szCs w:val="34"/>
        </w:rPr>
      </w:pP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bookmarkStart w:id="2" w:name="_GoBack"/>
      <w:bookmarkEnd w:id="2"/>
      <w:proofErr w:type="spellEnd"/>
    </w:p>
    <w:p w:rsidR="003162EF" w:rsidRPr="00F21C5C" w:rsidRDefault="00F21C5C" w:rsidP="00F21C5C">
      <w:pPr>
        <w:spacing w:after="0" w:line="240" w:lineRule="auto"/>
        <w:ind w:firstLine="2835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F21C5C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3162EF" w:rsidRPr="00F21C5C" w:rsidSect="00943D00">
      <w:headerReference w:type="default" r:id="rId7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99" w:rsidRDefault="00185299" w:rsidP="00FE48C9">
      <w:pPr>
        <w:spacing w:after="0" w:line="240" w:lineRule="auto"/>
      </w:pPr>
      <w:r>
        <w:separator/>
      </w:r>
    </w:p>
  </w:endnote>
  <w:endnote w:type="continuationSeparator" w:id="0">
    <w:p w:rsidR="00185299" w:rsidRDefault="00185299" w:rsidP="00F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99" w:rsidRDefault="00185299" w:rsidP="00FE48C9">
      <w:pPr>
        <w:spacing w:after="0" w:line="240" w:lineRule="auto"/>
      </w:pPr>
      <w:r>
        <w:separator/>
      </w:r>
    </w:p>
  </w:footnote>
  <w:footnote w:type="continuationSeparator" w:id="0">
    <w:p w:rsidR="00185299" w:rsidRDefault="00185299" w:rsidP="00FE48C9">
      <w:pPr>
        <w:spacing w:after="0" w:line="240" w:lineRule="auto"/>
      </w:pPr>
      <w:r>
        <w:continuationSeparator/>
      </w:r>
    </w:p>
  </w:footnote>
  <w:footnote w:id="1">
    <w:p w:rsidR="00120A4D" w:rsidRDefault="00120A4D" w:rsidP="00120A4D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  <w:szCs w:val="32"/>
          <w:vertAlign w:val="superscript"/>
        </w:rPr>
        <w:footnoteRef/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ราชกิจจา</w:t>
      </w:r>
      <w:proofErr w:type="spellStart"/>
      <w:r>
        <w:rPr>
          <w:rFonts w:ascii="TH SarabunPSK" w:eastAsia="Calibri" w:hAnsi="TH SarabunPSK" w:cs="TH SarabunPSK" w:hint="cs"/>
          <w:cs/>
        </w:rPr>
        <w:t>นุเ</w:t>
      </w:r>
      <w:proofErr w:type="spellEnd"/>
      <w:r>
        <w:rPr>
          <w:rFonts w:ascii="TH SarabunPSK" w:eastAsia="Calibri" w:hAnsi="TH SarabunPSK" w:cs="TH SarabunPSK" w:hint="cs"/>
          <w:cs/>
        </w:rPr>
        <w:t>บกษา เล่ม ๑๓</w:t>
      </w:r>
      <w:r>
        <w:rPr>
          <w:rFonts w:ascii="TH SarabunPSK" w:eastAsia="Calibri" w:hAnsi="TH SarabunPSK" w:cs="TH SarabunPSK" w:hint="cs"/>
          <w:cs/>
        </w:rPr>
        <w:t>๙</w:t>
      </w:r>
      <w:r>
        <w:rPr>
          <w:rFonts w:ascii="TH SarabunPSK" w:eastAsia="Calibri" w:hAnsi="TH SarabunPSK" w:cs="TH SarabunPSK" w:hint="cs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๖</w:t>
      </w:r>
      <w:r>
        <w:rPr>
          <w:rFonts w:ascii="TH SarabunPSK" w:eastAsia="Calibri" w:hAnsi="TH SarabunPSK" w:cs="TH SarabunPSK" w:hint="cs"/>
          <w:cs/>
        </w:rPr>
        <w:t xml:space="preserve">๑ ก/หน้า </w:t>
      </w:r>
      <w:r>
        <w:rPr>
          <w:rFonts w:ascii="TH SarabunPSK" w:eastAsia="Calibri" w:hAnsi="TH SarabunPSK" w:cs="TH SarabunPSK" w:hint="cs"/>
          <w:cs/>
        </w:rPr>
        <w:t>๒๖</w:t>
      </w:r>
      <w:r>
        <w:rPr>
          <w:rFonts w:ascii="TH SarabunPSK" w:eastAsia="Calibri" w:hAnsi="TH SarabunPSK" w:cs="TH SarabunPSK" w:hint="cs"/>
          <w:cs/>
        </w:rPr>
        <w:t>/</w:t>
      </w:r>
      <w:r>
        <w:rPr>
          <w:rFonts w:ascii="TH SarabunPSK" w:eastAsia="Calibri" w:hAnsi="TH SarabunPSK" w:cs="TH SarabunPSK" w:hint="cs"/>
          <w:cs/>
        </w:rPr>
        <w:t>๓</w:t>
      </w:r>
      <w:r>
        <w:rPr>
          <w:rFonts w:ascii="TH SarabunPSK" w:eastAsia="Calibri" w:hAnsi="TH SarabunPSK" w:cs="TH SarabunPSK" w:hint="cs"/>
          <w:cs/>
        </w:rPr>
        <w:t xml:space="preserve"> ตุลาคม ๒๕๖</w:t>
      </w:r>
      <w:r>
        <w:rPr>
          <w:rFonts w:ascii="TH SarabunPSK" w:eastAsia="Calibri" w:hAnsi="TH SarabunPSK" w:cs="TH SarabunPSK" w:hint="cs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-1609341892"/>
      <w:docPartObj>
        <w:docPartGallery w:val="Page Numbers (Top of Page)"/>
        <w:docPartUnique/>
      </w:docPartObj>
    </w:sdtPr>
    <w:sdtEndPr/>
    <w:sdtContent>
      <w:p w:rsidR="00FE48C9" w:rsidRPr="00FE48C9" w:rsidRDefault="00FE48C9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E48C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E48C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F5E97" w:rsidRPr="00FF5E9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E48C9" w:rsidRPr="00FE48C9" w:rsidRDefault="00FE48C9">
    <w:pPr>
      <w:pStyle w:val="a9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CC"/>
    <w:rsid w:val="000702E6"/>
    <w:rsid w:val="00097CC6"/>
    <w:rsid w:val="000A1DD9"/>
    <w:rsid w:val="000C0347"/>
    <w:rsid w:val="00120A4D"/>
    <w:rsid w:val="00185299"/>
    <w:rsid w:val="001B33C7"/>
    <w:rsid w:val="001B42B4"/>
    <w:rsid w:val="001F0F2B"/>
    <w:rsid w:val="002001AE"/>
    <w:rsid w:val="00256862"/>
    <w:rsid w:val="002571CB"/>
    <w:rsid w:val="00263B5C"/>
    <w:rsid w:val="002A337D"/>
    <w:rsid w:val="002D3AD8"/>
    <w:rsid w:val="00311069"/>
    <w:rsid w:val="00312754"/>
    <w:rsid w:val="003162EF"/>
    <w:rsid w:val="00320AB7"/>
    <w:rsid w:val="00360740"/>
    <w:rsid w:val="00365EDE"/>
    <w:rsid w:val="00374CB1"/>
    <w:rsid w:val="00391267"/>
    <w:rsid w:val="003B3DD3"/>
    <w:rsid w:val="003B41D3"/>
    <w:rsid w:val="003E35C1"/>
    <w:rsid w:val="003E56EB"/>
    <w:rsid w:val="00402521"/>
    <w:rsid w:val="00422952"/>
    <w:rsid w:val="004339A4"/>
    <w:rsid w:val="004B589A"/>
    <w:rsid w:val="00517113"/>
    <w:rsid w:val="0059128D"/>
    <w:rsid w:val="00594128"/>
    <w:rsid w:val="005B01A2"/>
    <w:rsid w:val="006369A8"/>
    <w:rsid w:val="00643C39"/>
    <w:rsid w:val="00645F85"/>
    <w:rsid w:val="006C64A3"/>
    <w:rsid w:val="006E7D76"/>
    <w:rsid w:val="007035D7"/>
    <w:rsid w:val="0073162E"/>
    <w:rsid w:val="00770D95"/>
    <w:rsid w:val="00842E4F"/>
    <w:rsid w:val="008721F3"/>
    <w:rsid w:val="00872CE9"/>
    <w:rsid w:val="008A3C82"/>
    <w:rsid w:val="008A41F2"/>
    <w:rsid w:val="008C6B59"/>
    <w:rsid w:val="00927081"/>
    <w:rsid w:val="00943D00"/>
    <w:rsid w:val="009B2E8C"/>
    <w:rsid w:val="009C20B0"/>
    <w:rsid w:val="00A04DAB"/>
    <w:rsid w:val="00A3530E"/>
    <w:rsid w:val="00AC625F"/>
    <w:rsid w:val="00AC7508"/>
    <w:rsid w:val="00AD47B9"/>
    <w:rsid w:val="00AD5045"/>
    <w:rsid w:val="00AF2856"/>
    <w:rsid w:val="00B20234"/>
    <w:rsid w:val="00B220FE"/>
    <w:rsid w:val="00BD0478"/>
    <w:rsid w:val="00BE7A5F"/>
    <w:rsid w:val="00C02834"/>
    <w:rsid w:val="00C05863"/>
    <w:rsid w:val="00C15FE7"/>
    <w:rsid w:val="00C26949"/>
    <w:rsid w:val="00C27AE6"/>
    <w:rsid w:val="00C91B21"/>
    <w:rsid w:val="00CE3D96"/>
    <w:rsid w:val="00D10295"/>
    <w:rsid w:val="00D14ECF"/>
    <w:rsid w:val="00D35D10"/>
    <w:rsid w:val="00D3729B"/>
    <w:rsid w:val="00D93000"/>
    <w:rsid w:val="00DD7F1E"/>
    <w:rsid w:val="00DE5E61"/>
    <w:rsid w:val="00DF670F"/>
    <w:rsid w:val="00E30229"/>
    <w:rsid w:val="00EC0AA3"/>
    <w:rsid w:val="00ED7FCC"/>
    <w:rsid w:val="00F13964"/>
    <w:rsid w:val="00F21C5C"/>
    <w:rsid w:val="00F55E5E"/>
    <w:rsid w:val="00F60C90"/>
    <w:rsid w:val="00F60F0C"/>
    <w:rsid w:val="00F72196"/>
    <w:rsid w:val="00F9317C"/>
    <w:rsid w:val="00F96CAB"/>
    <w:rsid w:val="00FE48C9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02D7"/>
  <w15:docId w15:val="{FDCDA600-DDAD-4100-BB14-C32A497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7FCC"/>
  </w:style>
  <w:style w:type="character" w:customStyle="1" w:styleId="apple-converted-space">
    <w:name w:val="apple-converted-space"/>
    <w:basedOn w:val="a0"/>
    <w:rsid w:val="00ED7FCC"/>
  </w:style>
  <w:style w:type="paragraph" w:styleId="a4">
    <w:name w:val="footnote text"/>
    <w:basedOn w:val="a"/>
    <w:link w:val="a5"/>
    <w:uiPriority w:val="99"/>
    <w:semiHidden/>
    <w:unhideWhenUsed/>
    <w:rsid w:val="00ED7F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7FCC"/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3B3D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3DD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E48C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E48C9"/>
  </w:style>
  <w:style w:type="paragraph" w:styleId="ab">
    <w:name w:val="footer"/>
    <w:basedOn w:val="a"/>
    <w:link w:val="ac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E48C9"/>
  </w:style>
  <w:style w:type="paragraph" w:styleId="ad">
    <w:name w:val="Balloon Text"/>
    <w:basedOn w:val="a"/>
    <w:link w:val="ae"/>
    <w:uiPriority w:val="99"/>
    <w:semiHidden/>
    <w:unhideWhenUsed/>
    <w:rsid w:val="00DE5E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E5E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ECA1-221D-4618-9DC7-DA4C73F0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NHRC</cp:lastModifiedBy>
  <cp:revision>3</cp:revision>
  <cp:lastPrinted>2022-09-21T01:27:00Z</cp:lastPrinted>
  <dcterms:created xsi:type="dcterms:W3CDTF">2022-10-05T00:59:00Z</dcterms:created>
  <dcterms:modified xsi:type="dcterms:W3CDTF">2022-10-05T01:00:00Z</dcterms:modified>
</cp:coreProperties>
</file>