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4EA3" w:rsidRPr="002B1398" w:rsidRDefault="00E44EA3" w:rsidP="00AC30C0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 w:themeColor="text1"/>
          <w:sz w:val="48"/>
          <w:szCs w:val="48"/>
        </w:rPr>
      </w:pPr>
      <w:r w:rsidRPr="002B1398">
        <w:rPr>
          <w:rFonts w:ascii="TH SarabunPSK" w:eastAsia="Times New Roman" w:hAnsi="TH SarabunPSK" w:cs="TH SarabunPSK"/>
          <w:b/>
          <w:bCs/>
          <w:color w:val="000000" w:themeColor="text1"/>
          <w:sz w:val="48"/>
          <w:szCs w:val="48"/>
          <w:cs/>
        </w:rPr>
        <w:t>ประกาศคณะกรรมการสิทธิมนุษยชนแห่งชาติ</w:t>
      </w:r>
    </w:p>
    <w:p w:rsidR="00ED646D" w:rsidRPr="002B1398" w:rsidRDefault="00E44EA3" w:rsidP="00AC30C0">
      <w:pPr>
        <w:spacing w:after="0" w:line="240" w:lineRule="auto"/>
        <w:jc w:val="center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2B139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เรื่อง หลักเกณฑ์การย้าย</w:t>
      </w:r>
      <w:r w:rsidR="005E00E4" w:rsidRPr="002B139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และ</w:t>
      </w:r>
      <w:r w:rsidR="00006628" w:rsidRPr="002B139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การเลื่อนข้าราชการ</w:t>
      </w:r>
      <w:r w:rsidR="005A1F5C" w:rsidRPr="002B139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สำนักงานคณะกรรมการสิทธิมนุษยชนแห่งชาติ</w:t>
      </w:r>
    </w:p>
    <w:p w:rsidR="00BD3C19" w:rsidRPr="002B1398" w:rsidRDefault="009B2440" w:rsidP="00AC30C0">
      <w:pPr>
        <w:spacing w:after="0" w:line="240" w:lineRule="auto"/>
        <w:jc w:val="center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2B139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หรือ</w:t>
      </w:r>
      <w:r w:rsidR="005A1F5C" w:rsidRPr="002B139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การโอนข้าราชการตามกฎหมายอื่น </w:t>
      </w:r>
    </w:p>
    <w:p w:rsidR="00E44EA3" w:rsidRPr="002B1398" w:rsidRDefault="00006628" w:rsidP="00AC30C0">
      <w:pPr>
        <w:spacing w:after="0" w:line="240" w:lineRule="auto"/>
        <w:jc w:val="center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2B139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พ</w:t>
      </w:r>
      <w:r w:rsidR="00E44EA3" w:rsidRPr="002B139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.ศ. </w:t>
      </w:r>
      <w:r w:rsidR="00CF0794" w:rsidRPr="002B139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๒๕๖๑</w:t>
      </w:r>
      <w:r w:rsidR="001E1036" w:rsidRPr="002B1398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 </w:t>
      </w:r>
      <w:r w:rsidR="001E1036" w:rsidRPr="002B139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และที่แก้ไขเพิ่มเติม</w:t>
      </w:r>
    </w:p>
    <w:p w:rsidR="00E44EA3" w:rsidRPr="002B1398" w:rsidRDefault="00E44EA3" w:rsidP="00AC30C0">
      <w:pPr>
        <w:spacing w:after="0" w:line="240" w:lineRule="auto"/>
        <w:jc w:val="center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2B1398">
        <w:rPr>
          <w:rFonts w:ascii="TH SarabunPSK" w:eastAsia="Times New Roman" w:hAnsi="TH SarabunPSK" w:cs="TH SarabunPSK"/>
          <w:color w:val="000000" w:themeColor="text1"/>
          <w:sz w:val="32"/>
          <w:szCs w:val="32"/>
          <w:u w:val="single"/>
        </w:rPr>
        <w:tab/>
      </w:r>
      <w:r w:rsidRPr="002B1398">
        <w:rPr>
          <w:rFonts w:ascii="TH SarabunPSK" w:eastAsia="Times New Roman" w:hAnsi="TH SarabunPSK" w:cs="TH SarabunPSK"/>
          <w:color w:val="000000" w:themeColor="text1"/>
          <w:sz w:val="32"/>
          <w:szCs w:val="32"/>
          <w:u w:val="single"/>
        </w:rPr>
        <w:tab/>
      </w:r>
    </w:p>
    <w:p w:rsidR="00BC4DD7" w:rsidRPr="002B1398" w:rsidRDefault="00BC4DD7" w:rsidP="00AC30C0">
      <w:pPr>
        <w:spacing w:after="0" w:line="240" w:lineRule="auto"/>
        <w:jc w:val="center"/>
        <w:rPr>
          <w:rFonts w:ascii="TH SarabunPSK" w:eastAsia="Times New Roman" w:hAnsi="TH SarabunPSK" w:cs="TH SarabunPSK"/>
          <w:color w:val="000000" w:themeColor="text1"/>
          <w:sz w:val="16"/>
          <w:szCs w:val="16"/>
        </w:rPr>
      </w:pPr>
    </w:p>
    <w:p w:rsidR="005A1F5C" w:rsidRPr="002B1398" w:rsidRDefault="00E44EA3" w:rsidP="00AC30C0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2B139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โดยที่เป็นการสมควรกำหนด</w:t>
      </w:r>
      <w:r w:rsidR="00C354F1" w:rsidRPr="002B139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ให้มี</w:t>
      </w:r>
      <w:r w:rsidR="005A1F5C" w:rsidRPr="002B139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หลักเกณฑ์การย้าย</w:t>
      </w:r>
      <w:r w:rsidR="005E00E4" w:rsidRPr="002B139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และ</w:t>
      </w:r>
      <w:r w:rsidR="00972701" w:rsidRPr="002B139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การเลื่อนข้าราชการ</w:t>
      </w:r>
      <w:r w:rsidR="005A1F5C" w:rsidRPr="002B139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สำนักงานคณะกรรมการ</w:t>
      </w:r>
      <w:r w:rsidR="00855F8E" w:rsidRPr="002B139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br/>
      </w:r>
      <w:r w:rsidR="005A1F5C" w:rsidRPr="002B139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สิทธิมนุษยชนแห่งชาติ </w:t>
      </w:r>
      <w:r w:rsidR="00E615C8" w:rsidRPr="002B139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หรือ</w:t>
      </w:r>
      <w:r w:rsidR="005A1F5C" w:rsidRPr="002B139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การโอนข้าราชการตามกฎหมายอื่น </w:t>
      </w:r>
    </w:p>
    <w:p w:rsidR="00E44EA3" w:rsidRDefault="006663B8" w:rsidP="00AC30C0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2B139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อาศัยอำนาจตามความใน</w:t>
      </w:r>
      <w:r w:rsidR="00BD3C19" w:rsidRPr="002B139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มาตรา ๔๙ แห่งพระราชบัญญัติประกอบรัฐธรรมนูญว่าด้วยคณะกรรมการสิทธิมนุษยชนแห่งชาติ พ.ศ. ๒๕๖๐ ประกอบกับ</w:t>
      </w:r>
      <w:r w:rsidR="003B0082" w:rsidRPr="002B139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ข้อ</w:t>
      </w:r>
      <w:r w:rsidR="009B2440" w:rsidRPr="002B139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</w:t>
      </w:r>
      <w:r w:rsidR="00BB67B7" w:rsidRPr="002B139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๒</w:t>
      </w:r>
      <w:r w:rsidR="00CF0794" w:rsidRPr="002B139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๓</w:t>
      </w:r>
      <w:r w:rsidR="003B0082" w:rsidRPr="002B139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ของ</w:t>
      </w:r>
      <w:r w:rsidR="00E44EA3" w:rsidRPr="002B139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ระเบียบคณะกรรมการสิทธิมนุษยชนแห่งชาติ</w:t>
      </w:r>
      <w:r w:rsidR="00855F8E" w:rsidRPr="002B139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br/>
      </w:r>
      <w:r w:rsidR="00E44EA3" w:rsidRPr="002B139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ว่าด้วยการบริหารงานบุคคลของข้าราชการสำนักงานคณะกรรมการสิทธิมนุษยชนแห่งชาติ พ.ศ. </w:t>
      </w:r>
      <w:r w:rsidR="00CF0794" w:rsidRPr="002B139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๒๕๖๑</w:t>
      </w:r>
      <w:r w:rsidR="00E44EA3" w:rsidRPr="002B139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คณะกรรมการสิทธิมนุษยชนแห่งชาติจึงออกประกาศ</w:t>
      </w:r>
      <w:r w:rsidR="00855F8E" w:rsidRPr="002B139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</w:t>
      </w:r>
      <w:r w:rsidR="00E44EA3" w:rsidRPr="002B139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ไว้ดังต่อไปนี้</w:t>
      </w:r>
    </w:p>
    <w:p w:rsidR="002B1398" w:rsidRPr="002B1398" w:rsidRDefault="002B1398" w:rsidP="00AC30C0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color w:val="000000" w:themeColor="text1"/>
          <w:sz w:val="16"/>
          <w:szCs w:val="16"/>
        </w:rPr>
      </w:pPr>
    </w:p>
    <w:p w:rsidR="003E01B4" w:rsidRDefault="00E44EA3" w:rsidP="00AC30C0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color w:val="000000" w:themeColor="text1"/>
          <w:spacing w:val="-6"/>
          <w:sz w:val="32"/>
          <w:szCs w:val="32"/>
        </w:rPr>
      </w:pPr>
      <w:r w:rsidRPr="002B1398">
        <w:rPr>
          <w:rFonts w:ascii="TH SarabunPSK" w:eastAsia="Times New Roman" w:hAnsi="TH SarabunPSK" w:cs="TH SarabunPSK"/>
          <w:color w:val="000000" w:themeColor="text1"/>
          <w:spacing w:val="-6"/>
          <w:sz w:val="32"/>
          <w:szCs w:val="32"/>
          <w:cs/>
        </w:rPr>
        <w:t>ข้อ ๑ ประกาศนี้เรียกว่า</w:t>
      </w:r>
      <w:r w:rsidR="00855F8E" w:rsidRPr="002B1398">
        <w:rPr>
          <w:rFonts w:ascii="TH SarabunPSK" w:eastAsia="Times New Roman" w:hAnsi="TH SarabunPSK" w:cs="TH SarabunPSK"/>
          <w:color w:val="000000" w:themeColor="text1"/>
          <w:spacing w:val="-6"/>
          <w:sz w:val="32"/>
          <w:szCs w:val="32"/>
          <w:cs/>
        </w:rPr>
        <w:t xml:space="preserve"> </w:t>
      </w:r>
      <w:r w:rsidRPr="002B1398">
        <w:rPr>
          <w:rFonts w:ascii="TH SarabunPSK" w:eastAsia="Times New Roman" w:hAnsi="TH SarabunPSK" w:cs="TH SarabunPSK"/>
          <w:color w:val="000000" w:themeColor="text1"/>
          <w:spacing w:val="-6"/>
          <w:sz w:val="32"/>
          <w:szCs w:val="32"/>
        </w:rPr>
        <w:t>“</w:t>
      </w:r>
      <w:r w:rsidRPr="002B1398">
        <w:rPr>
          <w:rFonts w:ascii="TH SarabunPSK" w:eastAsia="Times New Roman" w:hAnsi="TH SarabunPSK" w:cs="TH SarabunPSK"/>
          <w:color w:val="000000" w:themeColor="text1"/>
          <w:spacing w:val="-6"/>
          <w:sz w:val="32"/>
          <w:szCs w:val="32"/>
          <w:cs/>
        </w:rPr>
        <w:t>ประกาศคณะกรรมการสิทธิมนุษยชนแห่งชาติ เ</w:t>
      </w:r>
      <w:r w:rsidR="003E01B4" w:rsidRPr="002B1398">
        <w:rPr>
          <w:rFonts w:ascii="TH SarabunPSK" w:eastAsia="Times New Roman" w:hAnsi="TH SarabunPSK" w:cs="TH SarabunPSK"/>
          <w:color w:val="000000" w:themeColor="text1"/>
          <w:spacing w:val="-6"/>
          <w:sz w:val="32"/>
          <w:szCs w:val="32"/>
          <w:cs/>
        </w:rPr>
        <w:t xml:space="preserve">รื่อง </w:t>
      </w:r>
      <w:r w:rsidR="00AF30EE" w:rsidRPr="002B139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หลักเกณฑ์การย้าย</w:t>
      </w:r>
      <w:r w:rsidR="00855F8E" w:rsidRPr="002B139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br/>
      </w:r>
      <w:r w:rsidR="005E00E4" w:rsidRPr="002B1398">
        <w:rPr>
          <w:rFonts w:ascii="TH SarabunPSK" w:eastAsia="Times New Roman" w:hAnsi="TH SarabunPSK" w:cs="TH SarabunPSK"/>
          <w:color w:val="000000" w:themeColor="text1"/>
          <w:spacing w:val="-4"/>
          <w:sz w:val="32"/>
          <w:szCs w:val="32"/>
          <w:cs/>
        </w:rPr>
        <w:t>และ</w:t>
      </w:r>
      <w:r w:rsidR="00AF30EE" w:rsidRPr="002B1398">
        <w:rPr>
          <w:rFonts w:ascii="TH SarabunPSK" w:eastAsia="Times New Roman" w:hAnsi="TH SarabunPSK" w:cs="TH SarabunPSK"/>
          <w:color w:val="000000" w:themeColor="text1"/>
          <w:spacing w:val="-4"/>
          <w:sz w:val="32"/>
          <w:szCs w:val="32"/>
          <w:cs/>
        </w:rPr>
        <w:t xml:space="preserve">การเลื่อนข้าราชการสำนักงานคณะกรรมการสิทธิมนุษยชนแห่งชาติ </w:t>
      </w:r>
      <w:r w:rsidR="009B2440" w:rsidRPr="002B1398">
        <w:rPr>
          <w:rFonts w:ascii="TH SarabunPSK" w:eastAsia="Times New Roman" w:hAnsi="TH SarabunPSK" w:cs="TH SarabunPSK"/>
          <w:color w:val="000000" w:themeColor="text1"/>
          <w:spacing w:val="-4"/>
          <w:sz w:val="32"/>
          <w:szCs w:val="32"/>
          <w:cs/>
        </w:rPr>
        <w:t>หรือ</w:t>
      </w:r>
      <w:r w:rsidR="00AF30EE" w:rsidRPr="002B1398">
        <w:rPr>
          <w:rFonts w:ascii="TH SarabunPSK" w:eastAsia="Times New Roman" w:hAnsi="TH SarabunPSK" w:cs="TH SarabunPSK"/>
          <w:color w:val="000000" w:themeColor="text1"/>
          <w:spacing w:val="-4"/>
          <w:sz w:val="32"/>
          <w:szCs w:val="32"/>
          <w:cs/>
        </w:rPr>
        <w:t>การโอนข้าราชการตามกฎหมายอื่น</w:t>
      </w:r>
      <w:r w:rsidR="00855F8E" w:rsidRPr="002B139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br/>
      </w:r>
      <w:r w:rsidR="00AF30EE" w:rsidRPr="002B139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พ.ศ.</w:t>
      </w:r>
      <w:r w:rsidR="00067E7C" w:rsidRPr="002B139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</w:t>
      </w:r>
      <w:r w:rsidR="00CF0794" w:rsidRPr="002B139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๒๕๖๑</w:t>
      </w:r>
      <w:r w:rsidR="00AF30EE" w:rsidRPr="002B139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”</w:t>
      </w:r>
    </w:p>
    <w:p w:rsidR="000E2BD7" w:rsidRPr="000E2BD7" w:rsidRDefault="000E2BD7" w:rsidP="00AC30C0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color w:val="000000" w:themeColor="text1"/>
          <w:spacing w:val="-6"/>
          <w:sz w:val="16"/>
          <w:szCs w:val="16"/>
        </w:rPr>
      </w:pPr>
    </w:p>
    <w:p w:rsidR="00E44EA3" w:rsidRDefault="00E44EA3" w:rsidP="00AC30C0">
      <w:pPr>
        <w:spacing w:after="0" w:line="240" w:lineRule="auto"/>
        <w:ind w:firstLine="709"/>
        <w:jc w:val="both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2B139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ข้อ ๒</w:t>
      </w:r>
      <w:r w:rsidR="001E1036" w:rsidRPr="002B1398">
        <w:rPr>
          <w:rFonts w:ascii="TH SarabunPSK" w:eastAsia="Calibri" w:hAnsi="TH SarabunPSK" w:cs="TH SarabunPSK"/>
          <w:sz w:val="32"/>
          <w:szCs w:val="32"/>
          <w:vertAlign w:val="superscript"/>
          <w:cs/>
        </w:rPr>
        <w:footnoteReference w:id="1"/>
      </w:r>
      <w:r w:rsidR="00ED646D" w:rsidRPr="002B139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</w:t>
      </w:r>
      <w:r w:rsidR="003E01B4" w:rsidRPr="002B139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ประกาศ</w:t>
      </w:r>
      <w:r w:rsidRPr="002B139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นี้ให้ใช้บังคับตั้งแต่วันถัดจากวันประกาศ</w:t>
      </w:r>
      <w:r w:rsidR="00BD3C19" w:rsidRPr="002B139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ในราชกิจจา</w:t>
      </w:r>
      <w:proofErr w:type="spellStart"/>
      <w:r w:rsidR="00BD3C19" w:rsidRPr="002B139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นุเ</w:t>
      </w:r>
      <w:proofErr w:type="spellEnd"/>
      <w:r w:rsidR="00BD3C19" w:rsidRPr="002B139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บกษา</w:t>
      </w:r>
      <w:r w:rsidRPr="002B139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เป็นต้นไป</w:t>
      </w:r>
    </w:p>
    <w:p w:rsidR="000E2BD7" w:rsidRPr="000E2BD7" w:rsidRDefault="000E2BD7" w:rsidP="00AC30C0">
      <w:pPr>
        <w:spacing w:after="0" w:line="240" w:lineRule="auto"/>
        <w:ind w:firstLine="709"/>
        <w:jc w:val="both"/>
        <w:rPr>
          <w:rFonts w:ascii="TH SarabunPSK" w:eastAsia="Times New Roman" w:hAnsi="TH SarabunPSK" w:cs="TH SarabunPSK"/>
          <w:color w:val="000000" w:themeColor="text1"/>
          <w:sz w:val="16"/>
          <w:szCs w:val="16"/>
        </w:rPr>
      </w:pPr>
    </w:p>
    <w:p w:rsidR="00E44EA3" w:rsidRPr="002B1398" w:rsidRDefault="00E44EA3" w:rsidP="00AC30C0">
      <w:pPr>
        <w:spacing w:after="0" w:line="240" w:lineRule="auto"/>
        <w:ind w:firstLine="709"/>
        <w:jc w:val="both"/>
        <w:rPr>
          <w:rFonts w:ascii="TH SarabunPSK" w:eastAsia="Times New Roman" w:hAnsi="TH SarabunPSK" w:cs="TH SarabunPSK"/>
          <w:color w:val="000000" w:themeColor="text1"/>
          <w:sz w:val="32"/>
          <w:szCs w:val="32"/>
          <w:lang w:val="en-AU" w:eastAsia="en-AU"/>
        </w:rPr>
      </w:pPr>
      <w:bookmarkStart w:id="0" w:name="S4"/>
      <w:r w:rsidRPr="002B139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  <w:lang w:val="en-AU" w:eastAsia="en-AU"/>
        </w:rPr>
        <w:t xml:space="preserve">ข้อ </w:t>
      </w:r>
      <w:bookmarkEnd w:id="0"/>
      <w:r w:rsidRPr="002B139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  <w:lang w:val="en-AU" w:eastAsia="en-AU"/>
        </w:rPr>
        <w:t>๓</w:t>
      </w:r>
      <w:r w:rsidR="00FA3A38" w:rsidRPr="002B139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  <w:lang w:val="en-AU" w:eastAsia="en-AU"/>
        </w:rPr>
        <w:t xml:space="preserve"> </w:t>
      </w:r>
      <w:r w:rsidRPr="002B139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  <w:lang w:val="en-AU" w:eastAsia="en-AU"/>
        </w:rPr>
        <w:t>ใน</w:t>
      </w:r>
      <w:r w:rsidR="0021564E" w:rsidRPr="002B139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  <w:lang w:val="en-AU" w:eastAsia="en-AU"/>
        </w:rPr>
        <w:t>ประกาศ</w:t>
      </w:r>
      <w:r w:rsidRPr="002B139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  <w:lang w:val="en-AU" w:eastAsia="en-AU"/>
        </w:rPr>
        <w:t>นี้</w:t>
      </w:r>
    </w:p>
    <w:p w:rsidR="0021564E" w:rsidRPr="002B1398" w:rsidRDefault="0021564E" w:rsidP="001E1036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color w:val="000000" w:themeColor="text1"/>
          <w:spacing w:val="-8"/>
          <w:sz w:val="32"/>
          <w:szCs w:val="32"/>
          <w:lang w:val="en-AU" w:eastAsia="en-AU"/>
        </w:rPr>
      </w:pPr>
      <w:r w:rsidRPr="002B1398">
        <w:rPr>
          <w:rFonts w:ascii="TH SarabunPSK" w:eastAsia="Times New Roman" w:hAnsi="TH SarabunPSK" w:cs="TH SarabunPSK"/>
          <w:color w:val="000000" w:themeColor="text1"/>
          <w:spacing w:val="-8"/>
          <w:sz w:val="32"/>
          <w:szCs w:val="32"/>
          <w:lang w:val="en-AU" w:eastAsia="en-AU"/>
        </w:rPr>
        <w:t>“</w:t>
      </w:r>
      <w:r w:rsidRPr="002B1398">
        <w:rPr>
          <w:rFonts w:ascii="TH SarabunPSK" w:eastAsia="Times New Roman" w:hAnsi="TH SarabunPSK" w:cs="TH SarabunPSK"/>
          <w:color w:val="000000" w:themeColor="text1"/>
          <w:spacing w:val="-8"/>
          <w:sz w:val="32"/>
          <w:szCs w:val="32"/>
          <w:cs/>
          <w:lang w:val="en-AU" w:eastAsia="en-AU"/>
        </w:rPr>
        <w:t>คณะกรรมการ</w:t>
      </w:r>
      <w:r w:rsidRPr="002B1398">
        <w:rPr>
          <w:rFonts w:ascii="TH SarabunPSK" w:eastAsia="Times New Roman" w:hAnsi="TH SarabunPSK" w:cs="TH SarabunPSK"/>
          <w:color w:val="000000" w:themeColor="text1"/>
          <w:spacing w:val="-8"/>
          <w:sz w:val="32"/>
          <w:szCs w:val="32"/>
          <w:lang w:val="en-AU" w:eastAsia="en-AU"/>
        </w:rPr>
        <w:t>”</w:t>
      </w:r>
      <w:r w:rsidR="00ED646D" w:rsidRPr="002B1398">
        <w:rPr>
          <w:rFonts w:ascii="TH SarabunPSK" w:eastAsia="Times New Roman" w:hAnsi="TH SarabunPSK" w:cs="TH SarabunPSK"/>
          <w:color w:val="000000" w:themeColor="text1"/>
          <w:spacing w:val="-8"/>
          <w:sz w:val="32"/>
          <w:szCs w:val="32"/>
          <w:cs/>
          <w:lang w:val="en-AU" w:eastAsia="en-AU"/>
        </w:rPr>
        <w:t xml:space="preserve"> </w:t>
      </w:r>
      <w:r w:rsidRPr="002B1398">
        <w:rPr>
          <w:rFonts w:ascii="TH SarabunPSK" w:eastAsia="Times New Roman" w:hAnsi="TH SarabunPSK" w:cs="TH SarabunPSK"/>
          <w:color w:val="000000" w:themeColor="text1"/>
          <w:spacing w:val="-8"/>
          <w:sz w:val="32"/>
          <w:szCs w:val="32"/>
          <w:cs/>
          <w:lang w:val="en-AU" w:eastAsia="en-AU"/>
        </w:rPr>
        <w:t>หมายความว่า คณะกรรมการสิทธิมนุษยชนแห่งชาติ</w:t>
      </w:r>
      <w:r w:rsidR="00012FF6" w:rsidRPr="002B1398">
        <w:rPr>
          <w:rFonts w:ascii="TH SarabunPSK" w:eastAsia="Times New Roman" w:hAnsi="TH SarabunPSK" w:cs="TH SarabunPSK"/>
          <w:color w:val="000000" w:themeColor="text1"/>
          <w:spacing w:val="-8"/>
          <w:sz w:val="32"/>
          <w:szCs w:val="32"/>
          <w:cs/>
          <w:lang w:val="en-AU" w:eastAsia="en-AU"/>
        </w:rPr>
        <w:t>ในฐานะองค์กรกลางบริหารงานบุคคล</w:t>
      </w:r>
    </w:p>
    <w:p w:rsidR="0021564E" w:rsidRPr="002B1398" w:rsidRDefault="0021564E" w:rsidP="00AC30C0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  <w:lang w:val="en-AU" w:eastAsia="en-AU"/>
        </w:rPr>
      </w:pPr>
      <w:r w:rsidRPr="002B1398">
        <w:rPr>
          <w:rFonts w:ascii="TH SarabunPSK" w:eastAsia="Times New Roman" w:hAnsi="TH SarabunPSK" w:cs="TH SarabunPSK"/>
          <w:color w:val="000000" w:themeColor="text1"/>
          <w:sz w:val="32"/>
          <w:szCs w:val="32"/>
          <w:lang w:val="en-AU" w:eastAsia="en-AU"/>
        </w:rPr>
        <w:t>“</w:t>
      </w:r>
      <w:r w:rsidRPr="002B139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  <w:lang w:val="en-AU" w:eastAsia="en-AU"/>
        </w:rPr>
        <w:t>สำนักงาน</w:t>
      </w:r>
      <w:r w:rsidRPr="002B1398">
        <w:rPr>
          <w:rFonts w:ascii="TH SarabunPSK" w:eastAsia="Times New Roman" w:hAnsi="TH SarabunPSK" w:cs="TH SarabunPSK"/>
          <w:color w:val="000000" w:themeColor="text1"/>
          <w:sz w:val="32"/>
          <w:szCs w:val="32"/>
          <w:lang w:val="en-AU" w:eastAsia="en-AU"/>
        </w:rPr>
        <w:t>”</w:t>
      </w:r>
      <w:r w:rsidR="00ED646D" w:rsidRPr="002B139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  <w:lang w:val="en-AU" w:eastAsia="en-AU"/>
        </w:rPr>
        <w:t xml:space="preserve"> </w:t>
      </w:r>
      <w:r w:rsidRPr="002B139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  <w:lang w:val="en-AU" w:eastAsia="en-AU"/>
        </w:rPr>
        <w:t xml:space="preserve">หมายความว่า สำนักงานคณะกรรมการสิทธิมนุษยชนแห่งชาติ </w:t>
      </w:r>
    </w:p>
    <w:p w:rsidR="00E44EA3" w:rsidRPr="002B1398" w:rsidRDefault="00E44EA3" w:rsidP="00AC30C0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  <w:lang w:val="en-AU" w:eastAsia="en-AU"/>
        </w:rPr>
      </w:pPr>
      <w:r w:rsidRPr="002B1398">
        <w:rPr>
          <w:rFonts w:ascii="TH SarabunPSK" w:eastAsia="Times New Roman" w:hAnsi="TH SarabunPSK" w:cs="TH SarabunPSK"/>
          <w:color w:val="000000" w:themeColor="text1"/>
          <w:sz w:val="32"/>
          <w:szCs w:val="32"/>
          <w:lang w:val="en-AU" w:eastAsia="en-AU"/>
        </w:rPr>
        <w:t>“</w:t>
      </w:r>
      <w:r w:rsidRPr="002B139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  <w:lang w:val="en-AU" w:eastAsia="en-AU"/>
        </w:rPr>
        <w:t>ข้าราชการสำนักงาน</w:t>
      </w:r>
      <w:r w:rsidRPr="002B1398">
        <w:rPr>
          <w:rFonts w:ascii="TH SarabunPSK" w:eastAsia="Times New Roman" w:hAnsi="TH SarabunPSK" w:cs="TH SarabunPSK"/>
          <w:color w:val="000000" w:themeColor="text1"/>
          <w:sz w:val="32"/>
          <w:szCs w:val="32"/>
          <w:lang w:val="en-AU" w:eastAsia="en-AU"/>
        </w:rPr>
        <w:t>”</w:t>
      </w:r>
      <w:r w:rsidR="00ED646D" w:rsidRPr="002B139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  <w:lang w:val="en-AU" w:eastAsia="en-AU"/>
        </w:rPr>
        <w:t xml:space="preserve"> </w:t>
      </w:r>
      <w:r w:rsidRPr="002B139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  <w:lang w:val="en-AU" w:eastAsia="en-AU"/>
        </w:rPr>
        <w:t xml:space="preserve">หมายความว่า ข้าราชการสำนักงานคณะกรรมการสิทธิมนุษยชนแห่งชาติ </w:t>
      </w:r>
    </w:p>
    <w:p w:rsidR="001E1036" w:rsidRPr="002B1398" w:rsidRDefault="003B0C95" w:rsidP="00AC30C0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  <w:lang w:val="en-AU" w:eastAsia="en-AU"/>
        </w:rPr>
      </w:pPr>
      <w:r w:rsidRPr="002B1398">
        <w:rPr>
          <w:rFonts w:ascii="TH SarabunPSK" w:eastAsia="Times New Roman" w:hAnsi="TH SarabunPSK" w:cs="TH SarabunPSK"/>
          <w:color w:val="000000" w:themeColor="text1"/>
          <w:sz w:val="32"/>
          <w:szCs w:val="32"/>
          <w:lang w:val="en-AU" w:eastAsia="en-AU"/>
        </w:rPr>
        <w:t>“</w:t>
      </w:r>
      <w:r w:rsidRPr="002B139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  <w:lang w:val="en-AU" w:eastAsia="en-AU"/>
        </w:rPr>
        <w:t>ข้าราชการตามกฎหมายอื่น</w:t>
      </w:r>
      <w:r w:rsidRPr="002B1398">
        <w:rPr>
          <w:rFonts w:ascii="TH SarabunPSK" w:eastAsia="Times New Roman" w:hAnsi="TH SarabunPSK" w:cs="TH SarabunPSK"/>
          <w:color w:val="000000" w:themeColor="text1"/>
          <w:sz w:val="32"/>
          <w:szCs w:val="32"/>
          <w:lang w:val="en-AU" w:eastAsia="en-AU"/>
        </w:rPr>
        <w:t>”</w:t>
      </w:r>
      <w:r w:rsidR="00141A32" w:rsidRPr="002B139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  <w:lang w:val="en-AU" w:eastAsia="en-AU"/>
        </w:rPr>
        <w:t xml:space="preserve"> </w:t>
      </w:r>
      <w:r w:rsidRPr="002B139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  <w:lang w:val="en-AU" w:eastAsia="en-AU"/>
        </w:rPr>
        <w:t>หมายความว่า ข้าราชการที่ไม่ใช่ข้าราชการสำนักงานคณะกรรมการสิทธิมนุษยชนแห่งชาติ</w:t>
      </w:r>
    </w:p>
    <w:p w:rsidR="00BF73B1" w:rsidRPr="002B1398" w:rsidRDefault="00BF73B1" w:rsidP="00AC30C0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  <w:lang w:val="en-AU" w:eastAsia="en-AU"/>
        </w:rPr>
      </w:pPr>
      <w:r w:rsidRPr="002B1398">
        <w:rPr>
          <w:rFonts w:ascii="TH SarabunPSK" w:eastAsia="Times New Roman" w:hAnsi="TH SarabunPSK" w:cs="TH SarabunPSK"/>
          <w:color w:val="000000" w:themeColor="text1"/>
          <w:sz w:val="32"/>
          <w:szCs w:val="32"/>
          <w:lang w:val="en-AU" w:eastAsia="en-AU"/>
        </w:rPr>
        <w:t>“</w:t>
      </w:r>
      <w:r w:rsidRPr="002B139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  <w:lang w:val="en-AU" w:eastAsia="en-AU"/>
        </w:rPr>
        <w:t>ข้าราชการ</w:t>
      </w:r>
      <w:r w:rsidRPr="002B1398">
        <w:rPr>
          <w:rFonts w:ascii="TH SarabunPSK" w:eastAsia="Times New Roman" w:hAnsi="TH SarabunPSK" w:cs="TH SarabunPSK"/>
          <w:color w:val="000000" w:themeColor="text1"/>
          <w:sz w:val="32"/>
          <w:szCs w:val="32"/>
          <w:lang w:val="en-AU" w:eastAsia="en-AU"/>
        </w:rPr>
        <w:t>”</w:t>
      </w:r>
      <w:r w:rsidR="00ED646D" w:rsidRPr="002B139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  <w:lang w:val="en-AU" w:eastAsia="en-AU"/>
        </w:rPr>
        <w:t xml:space="preserve"> </w:t>
      </w:r>
      <w:r w:rsidRPr="002B139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  <w:lang w:val="en-AU" w:eastAsia="en-AU"/>
        </w:rPr>
        <w:t>หมายความว่า ข้าราชการสำนักงานคณะกรรมการสิทธิมนุษยชนแห่งชาติและข้าราชการตามกฎหมายอื่น</w:t>
      </w:r>
    </w:p>
    <w:p w:rsidR="0084595C" w:rsidRPr="002B1398" w:rsidRDefault="0084595C" w:rsidP="00CF0794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2B1398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“</w:t>
      </w:r>
      <w:r w:rsidRPr="002B139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ย้าย</w:t>
      </w:r>
      <w:r w:rsidRPr="002B1398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”</w:t>
      </w:r>
      <w:r w:rsidR="00ED646D" w:rsidRPr="002B139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2B139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หมายความว่า การแต่งตั้งข้าราชการ</w:t>
      </w:r>
      <w:r w:rsidR="004C2ECC" w:rsidRPr="002B139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สำนักงาน</w:t>
      </w:r>
      <w:r w:rsidR="00B2685D" w:rsidRPr="002B139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คณะกรรมการสิทธิมนุษยชนแห่งชาติ</w:t>
      </w:r>
      <w:r w:rsidRPr="002B139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ผู้ดำรงตำแหน่งหนึ่งให้ดำรงตำแหน่งอื่นใน</w:t>
      </w:r>
      <w:r w:rsidR="004C2ECC" w:rsidRPr="002B139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สำนักงาน</w:t>
      </w:r>
      <w:r w:rsidR="00B2685D" w:rsidRPr="002B139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คณะกรรมการสิทธิมนุษยชนแห่งชาติ</w:t>
      </w:r>
      <w:r w:rsidRPr="002B139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ซึ่งจะเป็นตำแหน่งประเภทเดียวกันหรือต่างประเภทกันก็ได้</w:t>
      </w:r>
    </w:p>
    <w:p w:rsidR="00AF6BB3" w:rsidRPr="002B1398" w:rsidRDefault="0084595C" w:rsidP="00AC30C0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2B1398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“</w:t>
      </w:r>
      <w:r w:rsidRPr="002B139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โอน</w:t>
      </w:r>
      <w:r w:rsidRPr="002B1398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”</w:t>
      </w:r>
      <w:r w:rsidR="00ED646D" w:rsidRPr="002B139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2B139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หมายความว่า การ</w:t>
      </w:r>
      <w:r w:rsidR="00A27E39" w:rsidRPr="002B139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แต่งตั้ง</w:t>
      </w:r>
      <w:r w:rsidR="00AF6BB3" w:rsidRPr="002B139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ข้าราชการตามกฎหมายอื่น</w:t>
      </w:r>
      <w:r w:rsidR="00A27E39" w:rsidRPr="002B139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ให้ดำรงตำแหน่งใน</w:t>
      </w:r>
      <w:r w:rsidR="00AF6BB3" w:rsidRPr="002B139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สำนักงานคณะกรรมการสิทธิมนุษยชนแห่งชาติ</w:t>
      </w:r>
      <w:r w:rsidR="00A27E39" w:rsidRPr="002B139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ซึ่งจะเป็นตำแหน่งประเภทเดียวกันหรือต่างประเภทกันก็ได้</w:t>
      </w:r>
    </w:p>
    <w:p w:rsidR="0084595C" w:rsidRPr="002B1398" w:rsidRDefault="0084595C" w:rsidP="00212009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2B1398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“</w:t>
      </w:r>
      <w:r w:rsidRPr="002B139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เลื่อน</w:t>
      </w:r>
      <w:r w:rsidRPr="002B1398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”</w:t>
      </w:r>
      <w:r w:rsidR="00ED646D" w:rsidRPr="002B139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2B139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หมายความว่า การแต่งตั้ง</w:t>
      </w:r>
      <w:r w:rsidR="00A014D1" w:rsidRPr="002B139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ข้าราชการสำนักงาน</w:t>
      </w:r>
      <w:r w:rsidR="00B2685D" w:rsidRPr="002B139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คณะกรรมการสิทธิมนุษยชนแห่งชาติ</w:t>
      </w:r>
      <w:r w:rsidRPr="002B139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ให้ดำรงตำแหน่งประเภทเดียวกันในระดับที่สูงกว่าเดิม</w:t>
      </w:r>
    </w:p>
    <w:p w:rsidR="00556FAC" w:rsidRPr="002B1398" w:rsidRDefault="0084595C" w:rsidP="00AC30C0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2B1398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lastRenderedPageBreak/>
        <w:t>“</w:t>
      </w:r>
      <w:r w:rsidRPr="002B139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ระดับที่ต่ำกว่าเดิม</w:t>
      </w:r>
      <w:r w:rsidRPr="002B1398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”</w:t>
      </w:r>
      <w:r w:rsidR="00ED646D" w:rsidRPr="002B139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2B139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หมาย</w:t>
      </w:r>
      <w:r w:rsidR="00B2685D" w:rsidRPr="002B139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ความว่า</w:t>
      </w:r>
      <w:r w:rsidRPr="002B139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</w:t>
      </w:r>
      <w:r w:rsidR="00556FAC" w:rsidRPr="002B139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การแต่งตั้งข้าราชการสำนักงานคณะกรรมการสิทธิมนุษยชนแห่งชาติให้ดำรงตำแหน่งประเภทเดียวกันในระดับที่ต่ำกว่าเดิม</w:t>
      </w:r>
    </w:p>
    <w:p w:rsidR="0084595C" w:rsidRDefault="0084595C" w:rsidP="00AC30C0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2B1398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“</w:t>
      </w:r>
      <w:r w:rsidRPr="002B139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ตำแหน่งระดับควบ</w:t>
      </w:r>
      <w:r w:rsidRPr="002B1398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”</w:t>
      </w:r>
      <w:r w:rsidR="00ED646D" w:rsidRPr="002B139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2B139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หมายความว่า ตำแหน่งประเภททั่วไปหรือประเภทวิชาการที่</w:t>
      </w:r>
      <w:r w:rsidR="00BB4BA6" w:rsidRPr="002B139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คณะกรรมการ</w:t>
      </w:r>
      <w:r w:rsidRPr="002B139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</w:t>
      </w:r>
      <w:r w:rsidR="00AF6BB3" w:rsidRPr="002B139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สิทธิมนุษยชนแห่งชาติ</w:t>
      </w:r>
      <w:r w:rsidRPr="002B139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กำหนดให้เป็นตำแหน่งที่สามารถปรับให้เป็นตำแหน่งที่มีระดับสูงขึ้นหรือต่ำลงได้ภายในกรอบระดับตำแหน่ง</w:t>
      </w:r>
      <w:r w:rsidR="008A6D8F" w:rsidRPr="002B139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ตามระเบียบคณะกรรมการสิทธิมนุษยชนแห่งชาติว่าด้วยการบริหารงานบุคคลของข้าราชการสำนักงา</w:t>
      </w:r>
      <w:r w:rsidR="00CF0794" w:rsidRPr="002B139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นคณะกรรมการสิทธิมนุษยชนแห่งชาติ</w:t>
      </w:r>
    </w:p>
    <w:p w:rsidR="000E2BD7" w:rsidRPr="000E2BD7" w:rsidRDefault="000E2BD7" w:rsidP="00AC30C0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color w:val="000000" w:themeColor="text1"/>
          <w:sz w:val="16"/>
          <w:szCs w:val="16"/>
        </w:rPr>
      </w:pPr>
    </w:p>
    <w:p w:rsidR="001E1036" w:rsidRDefault="001E1036" w:rsidP="000E2BD7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color w:val="000000" w:themeColor="text1"/>
          <w:spacing w:val="-4"/>
          <w:sz w:val="32"/>
          <w:szCs w:val="32"/>
        </w:rPr>
      </w:pPr>
      <w:r w:rsidRPr="002B1398">
        <w:rPr>
          <w:rFonts w:ascii="TH SarabunPSK" w:eastAsia="Calibri" w:hAnsi="TH SarabunPSK" w:cs="TH SarabunPSK"/>
          <w:sz w:val="32"/>
          <w:szCs w:val="32"/>
          <w:cs/>
        </w:rPr>
        <w:t>ข้อ ๔</w:t>
      </w:r>
      <w:r w:rsidRPr="002B1398">
        <w:rPr>
          <w:rFonts w:ascii="TH SarabunPSK" w:eastAsia="Calibri" w:hAnsi="TH SarabunPSK" w:cs="TH SarabunPSK"/>
          <w:sz w:val="32"/>
          <w:szCs w:val="32"/>
          <w:vertAlign w:val="superscript"/>
          <w:cs/>
        </w:rPr>
        <w:footnoteReference w:id="2"/>
      </w:r>
      <w:r w:rsidRPr="002B1398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2B1398" w:rsidRPr="002B1398">
        <w:rPr>
          <w:rFonts w:ascii="TH SarabunPSK" w:eastAsia="Calibri" w:hAnsi="TH SarabunPSK" w:cs="TH SarabunPSK"/>
          <w:sz w:val="32"/>
          <w:szCs w:val="32"/>
          <w:cs/>
        </w:rPr>
        <w:t xml:space="preserve">ในกรณีที่เป็นการย้าย การเลื่อน หรือการโอนตามข้อ ๒๖ ข้อ ๒๗ ข้อ ๒๙ ข้อ ๓๐ ข้อ ๓๑ และข้อ ๓๒ นอกจากจะต้องมีคุณสมบัติเฉพาะสำหรับตำแหน่งตามที่กำหนดไว้ในมาตรฐานกำหนดตำแหน่งสำหรับตำแหน่งที่จะแต่งตั้งแล้ว การกำหนดให้ข้าราชการที่เข้ารับการพิจารณาการย้าย การเลื่อน หรือการโอน </w:t>
      </w:r>
      <w:r w:rsidR="002B1398" w:rsidRPr="000E2BD7">
        <w:rPr>
          <w:rFonts w:ascii="TH SarabunPSK" w:eastAsia="Calibri" w:hAnsi="TH SarabunPSK" w:cs="TH SarabunPSK"/>
          <w:spacing w:val="-4"/>
          <w:sz w:val="32"/>
          <w:szCs w:val="32"/>
          <w:cs/>
        </w:rPr>
        <w:t>ต้องได้รับเงินเดือนและมีคุณสมบัติเพิ่มเติม อาจทำได้ตามหลักเกณฑ์ วิธีการ และเงื่อนไขที่คณะกรรมการกำหนด</w:t>
      </w:r>
    </w:p>
    <w:p w:rsidR="000E2BD7" w:rsidRPr="000E2BD7" w:rsidRDefault="000E2BD7" w:rsidP="000E2BD7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color w:val="000000" w:themeColor="text1"/>
          <w:spacing w:val="-4"/>
          <w:sz w:val="16"/>
          <w:szCs w:val="16"/>
        </w:rPr>
      </w:pPr>
    </w:p>
    <w:p w:rsidR="00BC4DD7" w:rsidRDefault="00C66A8A" w:rsidP="001E1036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2B139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ข้อ </w:t>
      </w:r>
      <w:r w:rsidR="00141A32" w:rsidRPr="002B139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๕</w:t>
      </w:r>
      <w:r w:rsidRPr="002B139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</w:t>
      </w:r>
      <w:r w:rsidR="00F85BEF" w:rsidRPr="002B1398">
        <w:rPr>
          <w:rFonts w:ascii="TH SarabunPSK" w:eastAsia="Times New Roman" w:hAnsi="TH SarabunPSK" w:cs="TH SarabunPSK"/>
          <w:color w:val="000000" w:themeColor="text1"/>
          <w:spacing w:val="-2"/>
          <w:sz w:val="32"/>
          <w:szCs w:val="32"/>
          <w:cs/>
        </w:rPr>
        <w:t>การย้าย</w:t>
      </w:r>
      <w:r w:rsidR="001209ED" w:rsidRPr="002B1398">
        <w:rPr>
          <w:rFonts w:ascii="TH SarabunPSK" w:eastAsia="Times New Roman" w:hAnsi="TH SarabunPSK" w:cs="TH SarabunPSK"/>
          <w:color w:val="000000" w:themeColor="text1"/>
          <w:spacing w:val="-2"/>
          <w:sz w:val="32"/>
          <w:szCs w:val="32"/>
          <w:cs/>
        </w:rPr>
        <w:t xml:space="preserve"> </w:t>
      </w:r>
      <w:r w:rsidR="00067E7C" w:rsidRPr="002B1398">
        <w:rPr>
          <w:rFonts w:ascii="TH SarabunPSK" w:eastAsia="Times New Roman" w:hAnsi="TH SarabunPSK" w:cs="TH SarabunPSK"/>
          <w:color w:val="000000" w:themeColor="text1"/>
          <w:spacing w:val="-2"/>
          <w:sz w:val="32"/>
          <w:szCs w:val="32"/>
          <w:cs/>
        </w:rPr>
        <w:t>การเลื่อน หรือ</w:t>
      </w:r>
      <w:r w:rsidR="00E8669B" w:rsidRPr="002B1398">
        <w:rPr>
          <w:rFonts w:ascii="TH SarabunPSK" w:eastAsia="Times New Roman" w:hAnsi="TH SarabunPSK" w:cs="TH SarabunPSK"/>
          <w:color w:val="000000" w:themeColor="text1"/>
          <w:spacing w:val="-2"/>
          <w:sz w:val="32"/>
          <w:szCs w:val="32"/>
          <w:cs/>
        </w:rPr>
        <w:t>การโอน</w:t>
      </w:r>
      <w:r w:rsidR="00A37A17" w:rsidRPr="002B1398">
        <w:rPr>
          <w:rFonts w:ascii="TH SarabunPSK" w:eastAsia="Times New Roman" w:hAnsi="TH SarabunPSK" w:cs="TH SarabunPSK"/>
          <w:color w:val="000000" w:themeColor="text1"/>
          <w:spacing w:val="-2"/>
          <w:sz w:val="32"/>
          <w:szCs w:val="32"/>
          <w:cs/>
        </w:rPr>
        <w:t>ข้าราชการ</w:t>
      </w:r>
      <w:r w:rsidR="0084595C" w:rsidRPr="002B1398">
        <w:rPr>
          <w:rFonts w:ascii="TH SarabunPSK" w:eastAsia="Times New Roman" w:hAnsi="TH SarabunPSK" w:cs="TH SarabunPSK"/>
          <w:color w:val="000000" w:themeColor="text1"/>
          <w:spacing w:val="-2"/>
          <w:sz w:val="32"/>
          <w:szCs w:val="32"/>
          <w:cs/>
        </w:rPr>
        <w:t>ที่ถูกย้ายหรือโอน</w:t>
      </w:r>
      <w:r w:rsidR="00B2685D" w:rsidRPr="002B1398">
        <w:rPr>
          <w:rFonts w:ascii="TH SarabunPSK" w:eastAsia="Times New Roman" w:hAnsi="TH SarabunPSK" w:cs="TH SarabunPSK"/>
          <w:color w:val="FF0000"/>
          <w:spacing w:val="-2"/>
          <w:sz w:val="32"/>
          <w:szCs w:val="32"/>
          <w:cs/>
        </w:rPr>
        <w:t xml:space="preserve"> </w:t>
      </w:r>
      <w:r w:rsidR="00430B0F" w:rsidRPr="002B1398">
        <w:rPr>
          <w:rFonts w:ascii="TH SarabunPSK" w:eastAsia="Times New Roman" w:hAnsi="TH SarabunPSK" w:cs="TH SarabunPSK"/>
          <w:color w:val="000000" w:themeColor="text1"/>
          <w:spacing w:val="-2"/>
          <w:sz w:val="32"/>
          <w:szCs w:val="32"/>
          <w:cs/>
        </w:rPr>
        <w:t>ไป</w:t>
      </w:r>
      <w:r w:rsidR="0084595C" w:rsidRPr="002B1398">
        <w:rPr>
          <w:rFonts w:ascii="TH SarabunPSK" w:eastAsia="Times New Roman" w:hAnsi="TH SarabunPSK" w:cs="TH SarabunPSK"/>
          <w:color w:val="000000" w:themeColor="text1"/>
          <w:spacing w:val="-2"/>
          <w:sz w:val="32"/>
          <w:szCs w:val="32"/>
          <w:cs/>
        </w:rPr>
        <w:t>แต่งตั้งให้ดำรงตำแหน่ง</w:t>
      </w:r>
      <w:r w:rsidR="00D6410D" w:rsidRPr="002B1398">
        <w:rPr>
          <w:rFonts w:ascii="TH SarabunPSK" w:eastAsia="Times New Roman" w:hAnsi="TH SarabunPSK" w:cs="TH SarabunPSK"/>
          <w:color w:val="000000" w:themeColor="text1"/>
          <w:spacing w:val="-2"/>
          <w:sz w:val="32"/>
          <w:szCs w:val="32"/>
          <w:cs/>
        </w:rPr>
        <w:t>ในระดับ</w:t>
      </w:r>
      <w:r w:rsidR="00D32B95" w:rsidRPr="002B1398">
        <w:rPr>
          <w:rFonts w:ascii="TH SarabunPSK" w:eastAsia="Times New Roman" w:hAnsi="TH SarabunPSK" w:cs="TH SarabunPSK"/>
          <w:color w:val="000000" w:themeColor="text1"/>
          <w:spacing w:val="-2"/>
          <w:sz w:val="32"/>
          <w:szCs w:val="32"/>
          <w:cs/>
        </w:rPr>
        <w:t>ที่</w:t>
      </w:r>
      <w:r w:rsidR="00000955" w:rsidRPr="002B1398">
        <w:rPr>
          <w:rFonts w:ascii="TH SarabunPSK" w:eastAsia="Times New Roman" w:hAnsi="TH SarabunPSK" w:cs="TH SarabunPSK"/>
          <w:color w:val="000000" w:themeColor="text1"/>
          <w:spacing w:val="-2"/>
          <w:sz w:val="32"/>
          <w:szCs w:val="32"/>
          <w:cs/>
        </w:rPr>
        <w:br/>
      </w:r>
      <w:r w:rsidR="00D32B95" w:rsidRPr="002B1398">
        <w:rPr>
          <w:rFonts w:ascii="TH SarabunPSK" w:eastAsia="Times New Roman" w:hAnsi="TH SarabunPSK" w:cs="TH SarabunPSK"/>
          <w:color w:val="000000" w:themeColor="text1"/>
          <w:spacing w:val="-2"/>
          <w:sz w:val="32"/>
          <w:szCs w:val="32"/>
          <w:cs/>
        </w:rPr>
        <w:t>ต่ำ</w:t>
      </w:r>
      <w:r w:rsidR="00D32B95" w:rsidRPr="002B139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กว่าเดิม หรือประเภทตำแหน่งที่มีเงินประจำตำแหน่งที่ต่ำกว่าตำแหน่งเดิม</w:t>
      </w:r>
      <w:r w:rsidR="00A37A17" w:rsidRPr="002B139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</w:t>
      </w:r>
      <w:r w:rsidR="0084595C" w:rsidRPr="002B139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ในประเภท สายงาน และระดับเดียวกับที่ผู้นั้นเคยดำรงอยู่เดิมก่อนมีการย้ายหรือการโอน</w:t>
      </w:r>
      <w:r w:rsidR="00D6410D" w:rsidRPr="002B139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ไปแต่งตั้งให้ดำรงตำแหน่ง</w:t>
      </w:r>
      <w:r w:rsidR="00EB0A81" w:rsidRPr="002B139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ในระดับที่ต่ำกว่าเดิม หรือประเภทตำแหน่งที่มีเงินประจำตำแหน่งที่ตำกว่าตำแหน่งเดิม</w:t>
      </w:r>
      <w:r w:rsidR="00A37A17" w:rsidRPr="002B139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</w:t>
      </w:r>
      <w:r w:rsidR="0084595C" w:rsidRPr="002B139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ให้อยู่ในดุลพินิจของ</w:t>
      </w:r>
      <w:r w:rsidR="00640793" w:rsidRPr="002B139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  <w:lang w:val="en-AU" w:eastAsia="en-AU"/>
        </w:rPr>
        <w:t>ผู้มีอำนาจสั่งบรรจุ</w:t>
      </w:r>
    </w:p>
    <w:p w:rsidR="000E2BD7" w:rsidRPr="000E2BD7" w:rsidRDefault="000E2BD7" w:rsidP="001E1036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color w:val="000000" w:themeColor="text1"/>
          <w:sz w:val="16"/>
          <w:szCs w:val="16"/>
        </w:rPr>
      </w:pPr>
    </w:p>
    <w:p w:rsidR="002B1398" w:rsidRPr="002B1398" w:rsidRDefault="001E1036" w:rsidP="002B1398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pacing w:val="-4"/>
          <w:sz w:val="32"/>
          <w:szCs w:val="32"/>
        </w:rPr>
      </w:pPr>
      <w:r w:rsidRPr="002B1398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 xml:space="preserve">ข้อ </w:t>
      </w:r>
      <w:r w:rsidR="002B1398"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>๖</w:t>
      </w:r>
      <w:bookmarkStart w:id="1" w:name="_Hlk115785006"/>
      <w:r w:rsidRPr="002B1398">
        <w:rPr>
          <w:rFonts w:ascii="TH SarabunPSK" w:eastAsia="Calibri" w:hAnsi="TH SarabunPSK" w:cs="TH SarabunPSK"/>
          <w:sz w:val="32"/>
          <w:szCs w:val="32"/>
          <w:vertAlign w:val="superscript"/>
          <w:cs/>
        </w:rPr>
        <w:footnoteReference w:id="3"/>
      </w:r>
      <w:r w:rsidRPr="002B1398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 xml:space="preserve"> </w:t>
      </w:r>
      <w:bookmarkEnd w:id="1"/>
      <w:r w:rsidR="002B1398" w:rsidRPr="002B1398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>การแต่งตั้งข้าราชการให้ดำรงตำแหน่งประเภทอำนวยการระดับต้น ให้ดำเนินการอย่างใดอย่างหนึ่ง ดังต่อไปนี้</w:t>
      </w:r>
    </w:p>
    <w:p w:rsidR="002B1398" w:rsidRPr="002B1398" w:rsidRDefault="002B1398" w:rsidP="002B1398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pacing w:val="-4"/>
          <w:sz w:val="32"/>
          <w:szCs w:val="32"/>
        </w:rPr>
      </w:pPr>
      <w:r w:rsidRPr="002B1398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>(๑) ย้ายผู้ซึ่งดำรงตำแหน่งประเภทอำนวยการตามประกาศนี้</w:t>
      </w:r>
    </w:p>
    <w:p w:rsidR="002B1398" w:rsidRDefault="002B1398" w:rsidP="002B1398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pacing w:val="-4"/>
          <w:sz w:val="32"/>
          <w:szCs w:val="32"/>
        </w:rPr>
      </w:pPr>
      <w:r w:rsidRPr="002B1398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>(๒) ย้ายหรือโอนผู้ซึ่งได้รับการเลือกให้ดำรงตำแหน่งประเภทอำนวยการระดับต้นตามประกาศนี้</w:t>
      </w:r>
    </w:p>
    <w:p w:rsidR="002B1398" w:rsidRPr="000E2BD7" w:rsidRDefault="002B1398" w:rsidP="002B1398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color w:val="000000" w:themeColor="text1"/>
          <w:sz w:val="16"/>
          <w:szCs w:val="16"/>
        </w:rPr>
      </w:pPr>
    </w:p>
    <w:p w:rsidR="0084595C" w:rsidRPr="002B1398" w:rsidRDefault="0084595C" w:rsidP="002B1398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2B139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ข้อ </w:t>
      </w:r>
      <w:r w:rsidR="00141A32" w:rsidRPr="002B139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๗</w:t>
      </w:r>
      <w:r w:rsidR="00141A32" w:rsidRPr="002B1398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 </w:t>
      </w:r>
      <w:r w:rsidRPr="002B139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เพื่อประโยชน์ในการย้าย </w:t>
      </w:r>
      <w:r w:rsidR="00735B68" w:rsidRPr="002B139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การเลื่อน </w:t>
      </w:r>
      <w:r w:rsidR="009B2440" w:rsidRPr="002B139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หรือ</w:t>
      </w:r>
      <w:r w:rsidRPr="002B139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การโอน</w:t>
      </w:r>
      <w:r w:rsidR="00C5704C" w:rsidRPr="002B139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ข้าราชการ</w:t>
      </w:r>
      <w:r w:rsidRPr="002B139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ไปแต่งตั้งให้ดำรงตำแหน่งประเภทวิชาการระดับทรงคุณวุฒิ ให้จัดแบ่งตำแหน่งประเภทวิชาการระดับทรงคุณวุฒิออกเป็น ๒ กลุ่ม ดังนี้</w:t>
      </w:r>
    </w:p>
    <w:p w:rsidR="0084595C" w:rsidRPr="002B1398" w:rsidRDefault="0084595C" w:rsidP="00AC30C0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2B139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(๑) กลุ่มที่ ๑ ได้แก่ ตำแหน่งประเภทวิชาการระดับทรงคุณวุฒิที่ได้รับเงินประจำตำแหน่งในอัตรา ๑๕</w:t>
      </w:r>
      <w:r w:rsidRPr="002B1398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,</w:t>
      </w:r>
      <w:r w:rsidRPr="002B139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๖๐๐ บาท</w:t>
      </w:r>
    </w:p>
    <w:p w:rsidR="00CF0794" w:rsidRDefault="0084595C" w:rsidP="00AC30C0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2B139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(๒) กลุ่ม</w:t>
      </w:r>
      <w:r w:rsidRPr="002B1398">
        <w:rPr>
          <w:rFonts w:ascii="TH SarabunPSK" w:eastAsia="Times New Roman" w:hAnsi="TH SarabunPSK" w:cs="TH SarabunPSK"/>
          <w:sz w:val="32"/>
          <w:szCs w:val="32"/>
          <w:cs/>
        </w:rPr>
        <w:t>ที่ ๒ ได้แก่ ตำแหน่งประเภทวิชาการระดับทรงคุณวุฒิที่ได้รับเงินประจำตำแหน่งในอัตรา ๑๓</w:t>
      </w:r>
      <w:r w:rsidRPr="002B1398">
        <w:rPr>
          <w:rFonts w:ascii="TH SarabunPSK" w:eastAsia="Times New Roman" w:hAnsi="TH SarabunPSK" w:cs="TH SarabunPSK"/>
          <w:sz w:val="32"/>
          <w:szCs w:val="32"/>
        </w:rPr>
        <w:t>,</w:t>
      </w:r>
      <w:r w:rsidRPr="002B1398">
        <w:rPr>
          <w:rFonts w:ascii="TH SarabunPSK" w:eastAsia="Times New Roman" w:hAnsi="TH SarabunPSK" w:cs="TH SarabunPSK"/>
          <w:sz w:val="32"/>
          <w:szCs w:val="32"/>
          <w:cs/>
        </w:rPr>
        <w:t>๐๐๐ บาท</w:t>
      </w:r>
    </w:p>
    <w:p w:rsidR="000E2BD7" w:rsidRPr="000E2BD7" w:rsidRDefault="000E2BD7" w:rsidP="00AC30C0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16"/>
          <w:szCs w:val="16"/>
        </w:rPr>
      </w:pPr>
    </w:p>
    <w:p w:rsidR="0084595C" w:rsidRPr="002B1398" w:rsidRDefault="0084595C" w:rsidP="00AC30C0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2B1398">
        <w:rPr>
          <w:rFonts w:ascii="TH SarabunPSK" w:eastAsia="Times New Roman" w:hAnsi="TH SarabunPSK" w:cs="TH SarabunPSK"/>
          <w:sz w:val="32"/>
          <w:szCs w:val="32"/>
          <w:cs/>
        </w:rPr>
        <w:t xml:space="preserve">ข้อ </w:t>
      </w:r>
      <w:r w:rsidR="00141A32" w:rsidRPr="002B1398">
        <w:rPr>
          <w:rFonts w:ascii="TH SarabunPSK" w:eastAsia="Times New Roman" w:hAnsi="TH SarabunPSK" w:cs="TH SarabunPSK"/>
          <w:sz w:val="32"/>
          <w:szCs w:val="32"/>
          <w:cs/>
        </w:rPr>
        <w:t>๘</w:t>
      </w:r>
      <w:r w:rsidR="00141A32" w:rsidRPr="002B1398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2B1398">
        <w:rPr>
          <w:rFonts w:ascii="TH SarabunPSK" w:eastAsia="Times New Roman" w:hAnsi="TH SarabunPSK" w:cs="TH SarabunPSK"/>
          <w:sz w:val="32"/>
          <w:szCs w:val="32"/>
          <w:cs/>
        </w:rPr>
        <w:t xml:space="preserve">เพื่อประโยชน์ในการย้าย </w:t>
      </w:r>
      <w:r w:rsidR="00735B68" w:rsidRPr="002B1398">
        <w:rPr>
          <w:rFonts w:ascii="TH SarabunPSK" w:eastAsia="Times New Roman" w:hAnsi="TH SarabunPSK" w:cs="TH SarabunPSK"/>
          <w:sz w:val="32"/>
          <w:szCs w:val="32"/>
          <w:cs/>
        </w:rPr>
        <w:t xml:space="preserve">การเลื่อน </w:t>
      </w:r>
      <w:r w:rsidR="009B2440" w:rsidRPr="002B1398">
        <w:rPr>
          <w:rFonts w:ascii="TH SarabunPSK" w:eastAsia="Times New Roman" w:hAnsi="TH SarabunPSK" w:cs="TH SarabunPSK"/>
          <w:sz w:val="32"/>
          <w:szCs w:val="32"/>
          <w:cs/>
        </w:rPr>
        <w:t>หรือ</w:t>
      </w:r>
      <w:r w:rsidRPr="002B1398">
        <w:rPr>
          <w:rFonts w:ascii="TH SarabunPSK" w:eastAsia="Times New Roman" w:hAnsi="TH SarabunPSK" w:cs="TH SarabunPSK"/>
          <w:sz w:val="32"/>
          <w:szCs w:val="32"/>
          <w:cs/>
        </w:rPr>
        <w:t>การโอน</w:t>
      </w:r>
      <w:r w:rsidR="00C5704C" w:rsidRPr="002B1398">
        <w:rPr>
          <w:rFonts w:ascii="TH SarabunPSK" w:eastAsia="Times New Roman" w:hAnsi="TH SarabunPSK" w:cs="TH SarabunPSK"/>
          <w:sz w:val="32"/>
          <w:szCs w:val="32"/>
          <w:cs/>
        </w:rPr>
        <w:t>ข้าราชการ</w:t>
      </w:r>
      <w:r w:rsidRPr="002B1398">
        <w:rPr>
          <w:rFonts w:ascii="TH SarabunPSK" w:eastAsia="Times New Roman" w:hAnsi="TH SarabunPSK" w:cs="TH SarabunPSK"/>
          <w:sz w:val="32"/>
          <w:szCs w:val="32"/>
          <w:cs/>
        </w:rPr>
        <w:t>ไปแต่งตั้งให้ดำรงตำแหน่งประเภทบริหารระดับสูง ให้จัดแบ่งตำแหน่งประเภทบริหารระดับสูงออกเป็น ๒ กลุ่ม ดังนี้</w:t>
      </w:r>
    </w:p>
    <w:p w:rsidR="00A37A17" w:rsidRPr="002B1398" w:rsidRDefault="0084595C" w:rsidP="00AC30C0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2B1398">
        <w:rPr>
          <w:rFonts w:ascii="TH SarabunPSK" w:eastAsia="Times New Roman" w:hAnsi="TH SarabunPSK" w:cs="TH SarabunPSK"/>
          <w:sz w:val="32"/>
          <w:szCs w:val="32"/>
          <w:cs/>
        </w:rPr>
        <w:lastRenderedPageBreak/>
        <w:t xml:space="preserve">(๑) กลุ่มที่ ๑ ได้แก่ </w:t>
      </w:r>
      <w:r w:rsidRPr="002B139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ตำแหน่ง</w:t>
      </w:r>
      <w:r w:rsidR="00A014D1" w:rsidRPr="002B139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เลขาธิการ</w:t>
      </w:r>
      <w:r w:rsidR="00A37A17" w:rsidRPr="002B139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คณะกรรมการสิทธิมนุษยชนแห่งชาติ</w:t>
      </w:r>
      <w:r w:rsidRPr="002B139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และตำแหน่งอื่น</w:t>
      </w:r>
      <w:r w:rsidR="00141A32" w:rsidRPr="002B1398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 </w:t>
      </w:r>
      <w:r w:rsidR="00141A32" w:rsidRPr="002B1398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br/>
      </w:r>
      <w:r w:rsidRPr="002B139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ที่</w:t>
      </w:r>
      <w:r w:rsidR="00D7625F" w:rsidRPr="002B139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คณะกรรมการ</w:t>
      </w:r>
      <w:r w:rsidRPr="002B139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กำหนดเป็นตำแหน่งประเภทบริหารระดับสูงและได้รับเงินประจำตำแหน่งในอัตราเดียวกับตำแหน่ง</w:t>
      </w:r>
      <w:r w:rsidR="00A37A17" w:rsidRPr="002B139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เลขาธิการคณะกรรมการสิทธิมนุษยชนแห่งชาติ </w:t>
      </w:r>
    </w:p>
    <w:p w:rsidR="00A37A17" w:rsidRPr="002B1398" w:rsidRDefault="0084595C" w:rsidP="00AC30C0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2B139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(๒) กลุ่มที่ ๒ ได้แก่ ตำแหน่งรอง</w:t>
      </w:r>
      <w:r w:rsidR="00A37A17" w:rsidRPr="002B139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เลขาธิการคณะกรรมการสิทธิมนุษยชนแห่งชาติ</w:t>
      </w:r>
      <w:r w:rsidR="00A014D1" w:rsidRPr="002B139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2B139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และตำแหน่งอื่น</w:t>
      </w:r>
      <w:r w:rsidR="00141A32" w:rsidRPr="002B1398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br/>
      </w:r>
      <w:r w:rsidRPr="002B139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ที่</w:t>
      </w:r>
      <w:r w:rsidR="00D7625F" w:rsidRPr="002B139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คณะกรรมการ</w:t>
      </w:r>
      <w:r w:rsidRPr="002B139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กำหนดเป็นตำแหน่งประเภทบริหารระดับสูงและได้รับเงินประจำตำแหน่งในอัตราเดียวกับตำแหน่งรอง</w:t>
      </w:r>
      <w:r w:rsidR="00A37A17" w:rsidRPr="002B139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เลขาธิการคณะกรรมการสิทธิมนุษยชนแห่งชาติ </w:t>
      </w:r>
    </w:p>
    <w:p w:rsidR="0084595C" w:rsidRDefault="0084595C" w:rsidP="00AC30C0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2B1398">
        <w:rPr>
          <w:rFonts w:ascii="TH SarabunPSK" w:eastAsia="Times New Roman" w:hAnsi="TH SarabunPSK" w:cs="TH SarabunPSK"/>
          <w:color w:val="000000" w:themeColor="text1"/>
          <w:spacing w:val="-4"/>
          <w:sz w:val="32"/>
          <w:szCs w:val="32"/>
          <w:cs/>
        </w:rPr>
        <w:t>การย้าย</w:t>
      </w:r>
      <w:r w:rsidR="009B2440" w:rsidRPr="002B139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หรือ</w:t>
      </w:r>
      <w:r w:rsidRPr="002B1398">
        <w:rPr>
          <w:rFonts w:ascii="TH SarabunPSK" w:eastAsia="Times New Roman" w:hAnsi="TH SarabunPSK" w:cs="TH SarabunPSK"/>
          <w:color w:val="000000" w:themeColor="text1"/>
          <w:spacing w:val="-4"/>
          <w:sz w:val="32"/>
          <w:szCs w:val="32"/>
          <w:cs/>
        </w:rPr>
        <w:t>การโอน</w:t>
      </w:r>
      <w:r w:rsidR="00C5704C" w:rsidRPr="002B1398">
        <w:rPr>
          <w:rFonts w:ascii="TH SarabunPSK" w:eastAsia="Times New Roman" w:hAnsi="TH SarabunPSK" w:cs="TH SarabunPSK"/>
          <w:color w:val="000000" w:themeColor="text1"/>
          <w:spacing w:val="-4"/>
          <w:sz w:val="32"/>
          <w:szCs w:val="32"/>
          <w:cs/>
        </w:rPr>
        <w:t>ข้าราชการ</w:t>
      </w:r>
      <w:r w:rsidRPr="002B1398">
        <w:rPr>
          <w:rFonts w:ascii="TH SarabunPSK" w:eastAsia="Times New Roman" w:hAnsi="TH SarabunPSK" w:cs="TH SarabunPSK"/>
          <w:color w:val="000000" w:themeColor="text1"/>
          <w:spacing w:val="-4"/>
          <w:sz w:val="32"/>
          <w:szCs w:val="32"/>
          <w:cs/>
        </w:rPr>
        <w:t xml:space="preserve">ซึ่งดำรงตำแหน่งประเภทบริหารระดับสูงในกลุ่มที่ ๑ </w:t>
      </w:r>
      <w:r w:rsidRPr="002B139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ให้ดำรงตำแหน่งประเภทบริหารระดับสูงในกลุ่มที่ ๒ </w:t>
      </w:r>
      <w:r w:rsidR="00640793" w:rsidRPr="002B139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ผู้มีอำนาจสั่งบรรจุ</w:t>
      </w:r>
      <w:r w:rsidRPr="002B139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จะดำเนินการได้ต่อเมื่อผู้นั้นได้ให้ความยินยอมแล้ว</w:t>
      </w:r>
    </w:p>
    <w:p w:rsidR="000E2BD7" w:rsidRPr="000E2BD7" w:rsidRDefault="000E2BD7" w:rsidP="00AC30C0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color w:val="000000" w:themeColor="text1"/>
          <w:sz w:val="16"/>
          <w:szCs w:val="16"/>
        </w:rPr>
      </w:pPr>
    </w:p>
    <w:p w:rsidR="00F10318" w:rsidRPr="002B1398" w:rsidRDefault="0084595C" w:rsidP="001E1036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2B1398">
        <w:rPr>
          <w:rFonts w:ascii="TH SarabunPSK" w:eastAsia="Times New Roman" w:hAnsi="TH SarabunPSK" w:cs="TH SarabunPSK"/>
          <w:color w:val="000000" w:themeColor="text1"/>
          <w:spacing w:val="-4"/>
          <w:sz w:val="32"/>
          <w:szCs w:val="32"/>
          <w:cs/>
        </w:rPr>
        <w:t xml:space="preserve">ข้อ </w:t>
      </w:r>
      <w:r w:rsidR="00141A32" w:rsidRPr="002B1398">
        <w:rPr>
          <w:rFonts w:ascii="TH SarabunPSK" w:eastAsia="Times New Roman" w:hAnsi="TH SarabunPSK" w:cs="TH SarabunPSK"/>
          <w:color w:val="000000" w:themeColor="text1"/>
          <w:spacing w:val="-4"/>
          <w:sz w:val="32"/>
          <w:szCs w:val="32"/>
          <w:cs/>
        </w:rPr>
        <w:t>๙</w:t>
      </w:r>
      <w:r w:rsidR="00141A32" w:rsidRPr="002B1398">
        <w:rPr>
          <w:rFonts w:ascii="TH SarabunPSK" w:eastAsia="Times New Roman" w:hAnsi="TH SarabunPSK" w:cs="TH SarabunPSK"/>
          <w:color w:val="000000" w:themeColor="text1"/>
          <w:spacing w:val="-4"/>
          <w:sz w:val="32"/>
          <w:szCs w:val="32"/>
        </w:rPr>
        <w:t xml:space="preserve"> </w:t>
      </w:r>
      <w:r w:rsidRPr="002B1398">
        <w:rPr>
          <w:rFonts w:ascii="TH SarabunPSK" w:eastAsia="Times New Roman" w:hAnsi="TH SarabunPSK" w:cs="TH SarabunPSK"/>
          <w:color w:val="000000" w:themeColor="text1"/>
          <w:spacing w:val="-4"/>
          <w:sz w:val="32"/>
          <w:szCs w:val="32"/>
          <w:cs/>
        </w:rPr>
        <w:t>ในกรณีที่มีเหตุผล</w:t>
      </w:r>
      <w:r w:rsidR="008B6324" w:rsidRPr="002B1398">
        <w:rPr>
          <w:rFonts w:ascii="TH SarabunPSK" w:eastAsia="Times New Roman" w:hAnsi="TH SarabunPSK" w:cs="TH SarabunPSK"/>
          <w:color w:val="000000" w:themeColor="text1"/>
          <w:spacing w:val="-4"/>
          <w:sz w:val="32"/>
          <w:szCs w:val="32"/>
          <w:cs/>
        </w:rPr>
        <w:t>และ</w:t>
      </w:r>
      <w:r w:rsidRPr="002B1398">
        <w:rPr>
          <w:rFonts w:ascii="TH SarabunPSK" w:eastAsia="Times New Roman" w:hAnsi="TH SarabunPSK" w:cs="TH SarabunPSK"/>
          <w:color w:val="000000" w:themeColor="text1"/>
          <w:spacing w:val="-4"/>
          <w:sz w:val="32"/>
          <w:szCs w:val="32"/>
          <w:cs/>
        </w:rPr>
        <w:t>ความจำเป็นเป็นพิเศษที่ไม่อาจดำเนินการตามหลักเกณฑ์ วิธีการ และ</w:t>
      </w:r>
      <w:r w:rsidRPr="002B139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เงื่อนไขที่กำหนดใน</w:t>
      </w:r>
      <w:r w:rsidR="00F85BEF" w:rsidRPr="002B139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ประกาศ</w:t>
      </w:r>
      <w:r w:rsidRPr="002B139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นี้ การดำเนินการในเรื่องนั้นจะสมควรดำเนินการประการใด</w:t>
      </w:r>
      <w:r w:rsidR="00AE4978" w:rsidRPr="002B139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2B139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ให้เป็นไปตามที่</w:t>
      </w:r>
      <w:r w:rsidR="00D7625F" w:rsidRPr="002B139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คณะกรรมการ</w:t>
      </w:r>
      <w:r w:rsidRPr="002B139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กำหนด</w:t>
      </w:r>
    </w:p>
    <w:p w:rsidR="001E1036" w:rsidRPr="002B1398" w:rsidRDefault="001E1036" w:rsidP="001E1036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color w:val="000000" w:themeColor="text1"/>
          <w:sz w:val="16"/>
          <w:szCs w:val="16"/>
        </w:rPr>
      </w:pPr>
    </w:p>
    <w:p w:rsidR="0084595C" w:rsidRPr="002B1398" w:rsidRDefault="0084595C" w:rsidP="00AC30C0">
      <w:pPr>
        <w:spacing w:after="0" w:line="240" w:lineRule="auto"/>
        <w:jc w:val="center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2B139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หมวด ๑</w:t>
      </w:r>
    </w:p>
    <w:p w:rsidR="0084595C" w:rsidRPr="002B1398" w:rsidRDefault="0084595C" w:rsidP="00AC30C0">
      <w:pPr>
        <w:spacing w:after="0" w:line="240" w:lineRule="auto"/>
        <w:jc w:val="center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2B139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การย้าย</w:t>
      </w:r>
    </w:p>
    <w:p w:rsidR="00D955F7" w:rsidRPr="002B1398" w:rsidRDefault="00D955F7" w:rsidP="00AC30C0">
      <w:pPr>
        <w:spacing w:after="0" w:line="240" w:lineRule="auto"/>
        <w:jc w:val="center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2B1398">
        <w:rPr>
          <w:rFonts w:ascii="TH SarabunPSK" w:eastAsia="Times New Roman" w:hAnsi="TH SarabunPSK" w:cs="TH SarabunPSK"/>
          <w:color w:val="000000" w:themeColor="text1"/>
          <w:sz w:val="32"/>
          <w:szCs w:val="32"/>
          <w:u w:val="single"/>
        </w:rPr>
        <w:tab/>
      </w:r>
      <w:r w:rsidRPr="002B1398">
        <w:rPr>
          <w:rFonts w:ascii="TH SarabunPSK" w:eastAsia="Times New Roman" w:hAnsi="TH SarabunPSK" w:cs="TH SarabunPSK"/>
          <w:color w:val="000000" w:themeColor="text1"/>
          <w:sz w:val="32"/>
          <w:szCs w:val="32"/>
          <w:u w:val="single"/>
        </w:rPr>
        <w:tab/>
      </w:r>
    </w:p>
    <w:p w:rsidR="00D955F7" w:rsidRPr="002B1398" w:rsidRDefault="00D955F7" w:rsidP="00AC30C0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000000" w:themeColor="text1"/>
          <w:sz w:val="16"/>
          <w:szCs w:val="16"/>
        </w:rPr>
      </w:pPr>
    </w:p>
    <w:p w:rsidR="009E7605" w:rsidRPr="002B1398" w:rsidRDefault="0084595C" w:rsidP="00AC30C0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  <w:lang w:val="en-AU" w:eastAsia="en-AU"/>
        </w:rPr>
      </w:pPr>
      <w:r w:rsidRPr="002B139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ข้อ ๑</w:t>
      </w:r>
      <w:r w:rsidR="00141A32" w:rsidRPr="002B139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๐</w:t>
      </w:r>
      <w:r w:rsidR="00141A32" w:rsidRPr="002B1398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 </w:t>
      </w:r>
      <w:r w:rsidRPr="002B139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การย้าย</w:t>
      </w:r>
      <w:r w:rsidR="00A014D1" w:rsidRPr="002B139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ข้าราชการสำนักงาน</w:t>
      </w:r>
      <w:r w:rsidRPr="002B139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ผู้ดำรงตำแหน่งประเภททั่วไปไปแต่งตั้งให้ดำรงตำแหน่งประเภททั่วไปในระดับเดียวกัน ให้อยู่ในดุลพินิจของ</w:t>
      </w:r>
      <w:r w:rsidR="00640793" w:rsidRPr="002B139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  <w:lang w:val="en-AU" w:eastAsia="en-AU"/>
        </w:rPr>
        <w:t>ผู้มีอำนาจสั่งบรรจุ</w:t>
      </w:r>
      <w:r w:rsidR="00EF4EA0" w:rsidRPr="002B139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  <w:lang w:val="en-AU" w:eastAsia="en-AU"/>
        </w:rPr>
        <w:t xml:space="preserve"> </w:t>
      </w:r>
    </w:p>
    <w:p w:rsidR="00BC4DD7" w:rsidRDefault="009E7605" w:rsidP="001E1036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2B139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การย้ายข้าราชการสำนักงานผู้ดำรงตำแหน่งประเภททั่วไปไปแต่งตั้งให้ดำรงตำแหน่งในระดับที่</w:t>
      </w:r>
      <w:r w:rsidR="00141A32" w:rsidRPr="002B139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br/>
      </w:r>
      <w:r w:rsidRPr="002B139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ต่ำ</w:t>
      </w:r>
      <w:r w:rsidR="00F05610" w:rsidRPr="002B139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ก</w:t>
      </w:r>
      <w:r w:rsidRPr="002B139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ว่าเดิม</w:t>
      </w:r>
      <w:r w:rsidR="00EF4EA0" w:rsidRPr="002B139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  <w:lang w:val="en-AU" w:eastAsia="en-AU"/>
        </w:rPr>
        <w:t xml:space="preserve"> </w:t>
      </w:r>
      <w:r w:rsidR="00640793" w:rsidRPr="002B139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  <w:lang w:val="en-AU" w:eastAsia="en-AU"/>
        </w:rPr>
        <w:t>ผู้มีอำนาจสั่งบรรจุ</w:t>
      </w:r>
      <w:r w:rsidR="0084595C" w:rsidRPr="002B139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จะดำเนินการได้ต่อเมื่อผู้นั้นได้ให้ความยินยอมแล้ว</w:t>
      </w:r>
    </w:p>
    <w:p w:rsidR="000E2BD7" w:rsidRPr="000E2BD7" w:rsidRDefault="000E2BD7" w:rsidP="001E1036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 w:hint="cs"/>
          <w:color w:val="000000" w:themeColor="text1"/>
          <w:sz w:val="16"/>
          <w:szCs w:val="16"/>
        </w:rPr>
      </w:pPr>
    </w:p>
    <w:p w:rsidR="00BC4DD7" w:rsidRDefault="0084595C" w:rsidP="001E1036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  <w:lang w:val="en-AU" w:eastAsia="en-AU"/>
        </w:rPr>
      </w:pPr>
      <w:r w:rsidRPr="002B1398">
        <w:rPr>
          <w:rFonts w:ascii="TH SarabunPSK" w:eastAsia="Times New Roman" w:hAnsi="TH SarabunPSK" w:cs="TH SarabunPSK"/>
          <w:color w:val="000000" w:themeColor="text1"/>
          <w:spacing w:val="-4"/>
          <w:sz w:val="32"/>
          <w:szCs w:val="32"/>
          <w:cs/>
        </w:rPr>
        <w:t>ข้อ ๑</w:t>
      </w:r>
      <w:r w:rsidR="00141A32" w:rsidRPr="002B1398">
        <w:rPr>
          <w:rFonts w:ascii="TH SarabunPSK" w:eastAsia="Times New Roman" w:hAnsi="TH SarabunPSK" w:cs="TH SarabunPSK"/>
          <w:color w:val="000000" w:themeColor="text1"/>
          <w:spacing w:val="-4"/>
          <w:sz w:val="32"/>
          <w:szCs w:val="32"/>
          <w:cs/>
        </w:rPr>
        <w:t xml:space="preserve">๑ </w:t>
      </w:r>
      <w:r w:rsidRPr="002B1398">
        <w:rPr>
          <w:rFonts w:ascii="TH SarabunPSK" w:eastAsia="Times New Roman" w:hAnsi="TH SarabunPSK" w:cs="TH SarabunPSK"/>
          <w:color w:val="000000" w:themeColor="text1"/>
          <w:spacing w:val="-4"/>
          <w:sz w:val="32"/>
          <w:szCs w:val="32"/>
          <w:cs/>
        </w:rPr>
        <w:t>การย้าย</w:t>
      </w:r>
      <w:r w:rsidR="00A014D1" w:rsidRPr="002B1398">
        <w:rPr>
          <w:rFonts w:ascii="TH SarabunPSK" w:eastAsia="Times New Roman" w:hAnsi="TH SarabunPSK" w:cs="TH SarabunPSK"/>
          <w:color w:val="000000" w:themeColor="text1"/>
          <w:spacing w:val="-4"/>
          <w:sz w:val="32"/>
          <w:szCs w:val="32"/>
          <w:cs/>
        </w:rPr>
        <w:t>ข้าราชการสำนักงาน</w:t>
      </w:r>
      <w:r w:rsidRPr="002B1398">
        <w:rPr>
          <w:rFonts w:ascii="TH SarabunPSK" w:eastAsia="Times New Roman" w:hAnsi="TH SarabunPSK" w:cs="TH SarabunPSK"/>
          <w:color w:val="000000" w:themeColor="text1"/>
          <w:spacing w:val="-4"/>
          <w:sz w:val="32"/>
          <w:szCs w:val="32"/>
          <w:cs/>
        </w:rPr>
        <w:t>ผู้ดำรงตำแหน่งประเภทวิชาการไปแต่งตั้งให้ดำรงตำแหน่งประเภททั่วไป ให้กระทำได้เฉพาะผู้ที่เคยดำรงตำแหน่งประเภททั่วไปมาก่อน โดยให้ย้ายไปแต่งตั้งให้ดำรงตำแหน่งใน</w:t>
      </w:r>
      <w:r w:rsidRPr="002B139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ระดับที่ไม่สูงกว่าระดับที่ผู้นั้นเคยดำรงอยู่เดิมในตำแหน่งประเภททั่วไป และให้อยู่ในดุลพินิจของ</w:t>
      </w:r>
      <w:r w:rsidR="00640793" w:rsidRPr="002B139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  <w:lang w:val="en-AU" w:eastAsia="en-AU"/>
        </w:rPr>
        <w:t>ผู้มีอำนาจสั่งบรรจุ</w:t>
      </w:r>
    </w:p>
    <w:p w:rsidR="000E2BD7" w:rsidRPr="000E2BD7" w:rsidRDefault="000E2BD7" w:rsidP="001E1036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 w:hint="cs"/>
          <w:color w:val="000000" w:themeColor="text1"/>
          <w:sz w:val="16"/>
          <w:szCs w:val="16"/>
          <w:lang w:val="en-AU" w:eastAsia="en-AU"/>
        </w:rPr>
      </w:pPr>
    </w:p>
    <w:p w:rsidR="0084595C" w:rsidRPr="002B1398" w:rsidRDefault="0084595C" w:rsidP="00AC30C0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2B1398">
        <w:rPr>
          <w:rFonts w:ascii="TH SarabunPSK" w:eastAsia="Times New Roman" w:hAnsi="TH SarabunPSK" w:cs="TH SarabunPSK"/>
          <w:color w:val="000000" w:themeColor="text1"/>
          <w:spacing w:val="-4"/>
          <w:sz w:val="32"/>
          <w:szCs w:val="32"/>
          <w:cs/>
        </w:rPr>
        <w:t>ข้อ ๑</w:t>
      </w:r>
      <w:r w:rsidR="00141A32" w:rsidRPr="002B1398">
        <w:rPr>
          <w:rFonts w:ascii="TH SarabunPSK" w:eastAsia="Times New Roman" w:hAnsi="TH SarabunPSK" w:cs="TH SarabunPSK"/>
          <w:color w:val="000000" w:themeColor="text1"/>
          <w:spacing w:val="-4"/>
          <w:sz w:val="32"/>
          <w:szCs w:val="32"/>
          <w:cs/>
        </w:rPr>
        <w:t xml:space="preserve">๒ </w:t>
      </w:r>
      <w:r w:rsidRPr="002B1398">
        <w:rPr>
          <w:rFonts w:ascii="TH SarabunPSK" w:eastAsia="Times New Roman" w:hAnsi="TH SarabunPSK" w:cs="TH SarabunPSK"/>
          <w:color w:val="000000" w:themeColor="text1"/>
          <w:spacing w:val="-4"/>
          <w:sz w:val="32"/>
          <w:szCs w:val="32"/>
          <w:cs/>
        </w:rPr>
        <w:t>การย้าย</w:t>
      </w:r>
      <w:r w:rsidR="00A014D1" w:rsidRPr="002B1398">
        <w:rPr>
          <w:rFonts w:ascii="TH SarabunPSK" w:eastAsia="Times New Roman" w:hAnsi="TH SarabunPSK" w:cs="TH SarabunPSK"/>
          <w:color w:val="000000" w:themeColor="text1"/>
          <w:spacing w:val="-4"/>
          <w:sz w:val="32"/>
          <w:szCs w:val="32"/>
          <w:cs/>
        </w:rPr>
        <w:t>ข้าราชการสำนักงาน</w:t>
      </w:r>
      <w:r w:rsidRPr="002B1398">
        <w:rPr>
          <w:rFonts w:ascii="TH SarabunPSK" w:eastAsia="Times New Roman" w:hAnsi="TH SarabunPSK" w:cs="TH SarabunPSK"/>
          <w:color w:val="000000" w:themeColor="text1"/>
          <w:spacing w:val="-4"/>
          <w:sz w:val="32"/>
          <w:szCs w:val="32"/>
          <w:cs/>
        </w:rPr>
        <w:t>ผู้ดำรงตำแหน่งประเภททั่วไปซึ่งเคยดำรงตำแหน่งประเภทวิชาการ</w:t>
      </w:r>
      <w:r w:rsidRPr="002B139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มาก่อน ไปแต่งตั้งให้ดำรงตำแหน่งประเภทวิชาการในระดับที่ไม่สูงกว่าระดับที่ผู้นั้นเคยดำรงอยู่เดิมในตำแหน่งประเภทวิชาการ ให้อยู่ในดุลพินิจของ</w:t>
      </w:r>
      <w:r w:rsidR="00640793" w:rsidRPr="002B139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  <w:lang w:val="en-AU" w:eastAsia="en-AU"/>
        </w:rPr>
        <w:t>ผู้มีอำนาจสั่งบรรจุ</w:t>
      </w:r>
    </w:p>
    <w:p w:rsidR="00BC4DD7" w:rsidRDefault="0084595C" w:rsidP="001E1036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2B1398">
        <w:rPr>
          <w:rFonts w:ascii="TH SarabunPSK" w:eastAsia="Times New Roman" w:hAnsi="TH SarabunPSK" w:cs="TH SarabunPSK"/>
          <w:color w:val="000000" w:themeColor="text1"/>
          <w:spacing w:val="-4"/>
          <w:sz w:val="32"/>
          <w:szCs w:val="32"/>
          <w:cs/>
        </w:rPr>
        <w:t>การย้าย</w:t>
      </w:r>
      <w:r w:rsidR="00A014D1" w:rsidRPr="002B1398">
        <w:rPr>
          <w:rFonts w:ascii="TH SarabunPSK" w:eastAsia="Times New Roman" w:hAnsi="TH SarabunPSK" w:cs="TH SarabunPSK"/>
          <w:color w:val="000000" w:themeColor="text1"/>
          <w:spacing w:val="-4"/>
          <w:sz w:val="32"/>
          <w:szCs w:val="32"/>
          <w:cs/>
        </w:rPr>
        <w:t>ข้าราชการสำนักงาน</w:t>
      </w:r>
      <w:r w:rsidRPr="002B1398">
        <w:rPr>
          <w:rFonts w:ascii="TH SarabunPSK" w:eastAsia="Times New Roman" w:hAnsi="TH SarabunPSK" w:cs="TH SarabunPSK"/>
          <w:color w:val="000000" w:themeColor="text1"/>
          <w:spacing w:val="-4"/>
          <w:sz w:val="32"/>
          <w:szCs w:val="32"/>
          <w:cs/>
        </w:rPr>
        <w:t>ผู้ดำรงตำแหน่งประเภททั่วไปซึ่งเคยดำรงตำแหน่งประเภทวิชาการมาก่อน</w:t>
      </w:r>
      <w:r w:rsidRPr="002B139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ไปแต่งตั้งให้ดำรงตำแหน่งประเภทวิชาการในระดับที่สูงกว่าระดับที่ผู้นั้นเคยดำรงอยู่เดิมในตำแหน่งประเภทวิชาการ </w:t>
      </w:r>
      <w:r w:rsidR="00640793" w:rsidRPr="002B139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  <w:lang w:val="en-AU" w:eastAsia="en-AU"/>
        </w:rPr>
        <w:t>ผู้มีอำนาจสั่งบรรจุ</w:t>
      </w:r>
      <w:r w:rsidRPr="002B139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จะดำเนินการได้ต่อเมื่อได้ดำเนินการตาม</w:t>
      </w:r>
      <w:r w:rsidR="001665D0" w:rsidRPr="002B139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ข้อ </w:t>
      </w:r>
      <w:r w:rsidR="00855F8E" w:rsidRPr="002B139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๒</w:t>
      </w:r>
      <w:r w:rsidR="00773AEC" w:rsidRPr="002B139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๗</w:t>
      </w:r>
      <w:r w:rsidR="00D90C5E" w:rsidRPr="002B139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แล้ว </w:t>
      </w:r>
      <w:r w:rsidRPr="002B139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ทั้งนี้ ให้ย้ายไปแต่งตั้งให้ดำรงตำแหน่งในระดับที่สูงกว่าระดับที่ผู้นั้นเคยดำรงอยู่เดิมได้ไม่เกินหนึ่งระดับ</w:t>
      </w:r>
    </w:p>
    <w:p w:rsidR="000E2BD7" w:rsidRPr="000E2BD7" w:rsidRDefault="000E2BD7" w:rsidP="001E1036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color w:val="000000" w:themeColor="text1"/>
          <w:sz w:val="16"/>
          <w:szCs w:val="16"/>
        </w:rPr>
      </w:pPr>
    </w:p>
    <w:p w:rsidR="00CD7889" w:rsidRPr="002B1398" w:rsidRDefault="0084595C" w:rsidP="00AC30C0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  <w:lang w:val="en-AU" w:eastAsia="en-AU"/>
        </w:rPr>
      </w:pPr>
      <w:r w:rsidRPr="002B139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ข้อ ๑</w:t>
      </w:r>
      <w:r w:rsidR="00141A32" w:rsidRPr="002B139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๓ </w:t>
      </w:r>
      <w:r w:rsidRPr="002B139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การย้าย</w:t>
      </w:r>
      <w:r w:rsidR="00A014D1" w:rsidRPr="002B139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ข้าราชการสำนักงาน</w:t>
      </w:r>
      <w:r w:rsidRPr="002B139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ผู้ดำรงตำแหน่งประเภทวิชาการตั้งแต่ระดับเชี่ยวชาญลงมา</w:t>
      </w:r>
      <w:r w:rsidR="00141A32" w:rsidRPr="002B139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br/>
      </w:r>
      <w:r w:rsidRPr="002B139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ไปแต่งตั้งให้ดำรงตำแหน่งประเภทวิชาการในระดับเดียวกัน ให้อยู่ในดุลพินิจของ</w:t>
      </w:r>
      <w:r w:rsidR="00640793" w:rsidRPr="002B139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  <w:lang w:val="en-AU" w:eastAsia="en-AU"/>
        </w:rPr>
        <w:t>ผู้มีอำนาจสั่งบรรจุ</w:t>
      </w:r>
      <w:r w:rsidR="008D5F91" w:rsidRPr="002B139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  <w:lang w:val="en-AU" w:eastAsia="en-AU"/>
        </w:rPr>
        <w:t xml:space="preserve"> </w:t>
      </w:r>
    </w:p>
    <w:p w:rsidR="00BC4DD7" w:rsidRDefault="00CD7889" w:rsidP="001E1036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2B1398">
        <w:rPr>
          <w:rFonts w:ascii="TH SarabunPSK" w:eastAsia="Times New Roman" w:hAnsi="TH SarabunPSK" w:cs="TH SarabunPSK"/>
          <w:color w:val="000000" w:themeColor="text1"/>
          <w:spacing w:val="-8"/>
          <w:sz w:val="32"/>
          <w:szCs w:val="32"/>
          <w:cs/>
        </w:rPr>
        <w:lastRenderedPageBreak/>
        <w:t>การย้ายข้าราชการสำนักงานผู้ดำรงตำแหน่งประเภทวิชาการไปแต่งตั้งให้ดำรงตำแหน่งในระดับที่ต่ำกว่าเดิม</w:t>
      </w:r>
      <w:r w:rsidRPr="002B139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</w:t>
      </w:r>
      <w:r w:rsidR="00640793" w:rsidRPr="002B139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ผู้มีอำนาจสั่งบรรจุ</w:t>
      </w:r>
      <w:r w:rsidR="0084595C" w:rsidRPr="002B139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จะดำเนินการได้ต่อเมื่อผู้นั้นได้ให้ความยินยอมแล้ว</w:t>
      </w:r>
    </w:p>
    <w:p w:rsidR="000E2BD7" w:rsidRPr="000E2BD7" w:rsidRDefault="000E2BD7" w:rsidP="001E1036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color w:val="000000" w:themeColor="text1"/>
          <w:sz w:val="16"/>
          <w:szCs w:val="16"/>
        </w:rPr>
      </w:pPr>
    </w:p>
    <w:p w:rsidR="00092DAF" w:rsidRPr="002B1398" w:rsidRDefault="0084595C" w:rsidP="00AC30C0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2B139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ข้อ ๑</w:t>
      </w:r>
      <w:r w:rsidR="00FA3A38" w:rsidRPr="002B139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๔ </w:t>
      </w:r>
      <w:r w:rsidR="00092DAF" w:rsidRPr="002B139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การย้ายข้าราชการสำนักงานผู้ดำรงตำแหน่งประเภทวิชาการระดับทรงคุณวุฒิในกลุ่มที่ ๑ ตามข้อ </w:t>
      </w:r>
      <w:r w:rsidR="00FA3A38" w:rsidRPr="002B139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๗</w:t>
      </w:r>
      <w:r w:rsidR="00092DAF" w:rsidRPr="002B139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(๑) และในกลุ่มที่ ๒ ตามข้อ </w:t>
      </w:r>
      <w:r w:rsidR="00FA3A38" w:rsidRPr="002B139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๗</w:t>
      </w:r>
      <w:r w:rsidR="00092DAF" w:rsidRPr="002B139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(๒) ไปแต่งตั้งให้ดำรงตำแหน่งประเภทวิชาการระดับทรงคุณวุฒิ</w:t>
      </w:r>
      <w:r w:rsidR="00FA3A38" w:rsidRPr="002B139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br/>
      </w:r>
      <w:r w:rsidR="00092DAF" w:rsidRPr="002B139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ในกลุ่มเดียวกัน ให้อยู่ในดุลพินิจของผู้มีอำนาจสั่งบรรจุ</w:t>
      </w:r>
    </w:p>
    <w:p w:rsidR="00BC4DD7" w:rsidRDefault="0084595C" w:rsidP="001E1036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2B1398">
        <w:rPr>
          <w:rFonts w:ascii="TH SarabunPSK" w:eastAsia="Times New Roman" w:hAnsi="TH SarabunPSK" w:cs="TH SarabunPSK"/>
          <w:color w:val="000000" w:themeColor="text1"/>
          <w:spacing w:val="-6"/>
          <w:sz w:val="32"/>
          <w:szCs w:val="32"/>
          <w:cs/>
        </w:rPr>
        <w:t>การย้าย</w:t>
      </w:r>
      <w:r w:rsidR="00A014D1" w:rsidRPr="002B1398">
        <w:rPr>
          <w:rFonts w:ascii="TH SarabunPSK" w:eastAsia="Times New Roman" w:hAnsi="TH SarabunPSK" w:cs="TH SarabunPSK"/>
          <w:color w:val="000000" w:themeColor="text1"/>
          <w:spacing w:val="-6"/>
          <w:sz w:val="32"/>
          <w:szCs w:val="32"/>
          <w:cs/>
        </w:rPr>
        <w:t>ข้าราชการสำนักงาน</w:t>
      </w:r>
      <w:r w:rsidRPr="002B1398">
        <w:rPr>
          <w:rFonts w:ascii="TH SarabunPSK" w:eastAsia="Times New Roman" w:hAnsi="TH SarabunPSK" w:cs="TH SarabunPSK"/>
          <w:color w:val="000000" w:themeColor="text1"/>
          <w:spacing w:val="-6"/>
          <w:sz w:val="32"/>
          <w:szCs w:val="32"/>
          <w:cs/>
        </w:rPr>
        <w:t xml:space="preserve">ผู้ดำรงตำแหน่งประเภทวิชาการระดับทรงคุณวุฒิในกลุ่มที่ ๒ ตามข้อ </w:t>
      </w:r>
      <w:r w:rsidR="00FA3A38" w:rsidRPr="002B1398">
        <w:rPr>
          <w:rFonts w:ascii="TH SarabunPSK" w:eastAsia="Times New Roman" w:hAnsi="TH SarabunPSK" w:cs="TH SarabunPSK"/>
          <w:color w:val="000000" w:themeColor="text1"/>
          <w:spacing w:val="-6"/>
          <w:sz w:val="32"/>
          <w:szCs w:val="32"/>
          <w:cs/>
        </w:rPr>
        <w:t>๗</w:t>
      </w:r>
      <w:r w:rsidRPr="002B1398">
        <w:rPr>
          <w:rFonts w:ascii="TH SarabunPSK" w:eastAsia="Times New Roman" w:hAnsi="TH SarabunPSK" w:cs="TH SarabunPSK"/>
          <w:color w:val="000000" w:themeColor="text1"/>
          <w:spacing w:val="-6"/>
          <w:sz w:val="32"/>
          <w:szCs w:val="32"/>
          <w:cs/>
        </w:rPr>
        <w:t xml:space="preserve"> (๒) ไปแต่งตั้งให้ดำรงตำแหน่งประเภทวิชาการระดับทรงคุณวุฒิในกลุ่มที่ ๑ ตามข้อ </w:t>
      </w:r>
      <w:r w:rsidR="00FA3A38" w:rsidRPr="002B1398">
        <w:rPr>
          <w:rFonts w:ascii="TH SarabunPSK" w:eastAsia="Times New Roman" w:hAnsi="TH SarabunPSK" w:cs="TH SarabunPSK"/>
          <w:color w:val="000000" w:themeColor="text1"/>
          <w:spacing w:val="-6"/>
          <w:sz w:val="32"/>
          <w:szCs w:val="32"/>
          <w:cs/>
        </w:rPr>
        <w:t>๗</w:t>
      </w:r>
      <w:r w:rsidRPr="002B1398">
        <w:rPr>
          <w:rFonts w:ascii="TH SarabunPSK" w:eastAsia="Times New Roman" w:hAnsi="TH SarabunPSK" w:cs="TH SarabunPSK"/>
          <w:color w:val="000000" w:themeColor="text1"/>
          <w:spacing w:val="-6"/>
          <w:sz w:val="32"/>
          <w:szCs w:val="32"/>
          <w:cs/>
        </w:rPr>
        <w:t xml:space="preserve"> (๑) </w:t>
      </w:r>
      <w:r w:rsidR="00640793" w:rsidRPr="002B1398">
        <w:rPr>
          <w:rFonts w:ascii="TH SarabunPSK" w:eastAsia="Times New Roman" w:hAnsi="TH SarabunPSK" w:cs="TH SarabunPSK"/>
          <w:color w:val="000000" w:themeColor="text1"/>
          <w:spacing w:val="-6"/>
          <w:sz w:val="32"/>
          <w:szCs w:val="32"/>
          <w:cs/>
          <w:lang w:val="en-AU" w:eastAsia="en-AU"/>
        </w:rPr>
        <w:t>ผู้มีอำนาจ</w:t>
      </w:r>
      <w:r w:rsidR="00640793" w:rsidRPr="002B139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  <w:lang w:val="en-AU" w:eastAsia="en-AU"/>
        </w:rPr>
        <w:t>สั่งบรรจุ</w:t>
      </w:r>
      <w:r w:rsidR="00FA3A38" w:rsidRPr="002B139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  <w:lang w:val="en-AU" w:eastAsia="en-AU"/>
        </w:rPr>
        <w:br/>
      </w:r>
      <w:r w:rsidRPr="002B139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จะดำเนินการได้ต่อเมื่อได้ดำเนินการตามข้อ </w:t>
      </w:r>
      <w:r w:rsidR="00855F8E" w:rsidRPr="002B139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๒</w:t>
      </w:r>
      <w:r w:rsidR="00773AEC" w:rsidRPr="002B139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๗</w:t>
      </w:r>
      <w:r w:rsidR="001665D0" w:rsidRPr="002B139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2B139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แล้ว</w:t>
      </w:r>
      <w:r w:rsidR="00611769" w:rsidRPr="002B139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</w:t>
      </w:r>
    </w:p>
    <w:p w:rsidR="000E2BD7" w:rsidRPr="000E2BD7" w:rsidRDefault="000E2BD7" w:rsidP="001E1036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color w:val="000000" w:themeColor="text1"/>
          <w:sz w:val="16"/>
          <w:szCs w:val="16"/>
        </w:rPr>
      </w:pPr>
    </w:p>
    <w:p w:rsidR="0084595C" w:rsidRPr="002B1398" w:rsidRDefault="0084595C" w:rsidP="00AC30C0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2B139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ข้อ ๑</w:t>
      </w:r>
      <w:r w:rsidR="00FA3A38" w:rsidRPr="002B139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๕ </w:t>
      </w:r>
      <w:r w:rsidRPr="002B139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การย้าย</w:t>
      </w:r>
      <w:r w:rsidR="00A014D1" w:rsidRPr="002B139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ข้าราชการสำนักงาน</w:t>
      </w:r>
      <w:r w:rsidRPr="002B139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ผู้ดำรงตำแหน่งประเภททั่วไปซึ่งไม่เคยดำรงตำแหน่งประเภท</w:t>
      </w:r>
      <w:r w:rsidRPr="002B1398">
        <w:rPr>
          <w:rFonts w:ascii="TH SarabunPSK" w:eastAsia="Times New Roman" w:hAnsi="TH SarabunPSK" w:cs="TH SarabunPSK"/>
          <w:color w:val="000000" w:themeColor="text1"/>
          <w:spacing w:val="-4"/>
          <w:sz w:val="32"/>
          <w:szCs w:val="32"/>
          <w:cs/>
        </w:rPr>
        <w:t>วิชาการมาก่อน ไปแต่งตั้งให้ดำรงตำแหน่งประเภทวิชาการ ให้กระทำได้เฉพาะการย้ายไปดำรงตำแหน่งประเภท</w:t>
      </w:r>
      <w:r w:rsidRPr="002B139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วิชาการระดับปฏิบัติการเท่านั้น โดย</w:t>
      </w:r>
      <w:r w:rsidR="00640793" w:rsidRPr="002B139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  <w:lang w:val="en-AU" w:eastAsia="en-AU"/>
        </w:rPr>
        <w:t>ผู้มีอำนาจสั่งบรรจุ</w:t>
      </w:r>
      <w:r w:rsidRPr="002B139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อาจดำเนินการได้ในกรณีดังต่อไปนี้</w:t>
      </w:r>
    </w:p>
    <w:p w:rsidR="0084595C" w:rsidRPr="002B1398" w:rsidRDefault="0084595C" w:rsidP="00AC30C0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trike/>
          <w:color w:val="000000" w:themeColor="text1"/>
          <w:sz w:val="32"/>
          <w:szCs w:val="32"/>
        </w:rPr>
      </w:pPr>
      <w:r w:rsidRPr="002B139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(๑) ผู้นั้นเป็นผู้สอบแข่งขันได้ในตำแหน่งประเภทวิชาการระดับปฏิบัติการ และถึงลำดับที่ที่จะบรรจุและแต่งตั้งผู้นั้น</w:t>
      </w:r>
    </w:p>
    <w:p w:rsidR="0084595C" w:rsidRPr="002B1398" w:rsidRDefault="0084595C" w:rsidP="00AC30C0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2B139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(๒) ผู้นั้นได้รับการคัดเลือกเข้ารับราชการในกรณีที่มีเหตุพิเศษในตำแหน่งประเภทวิชาการระดับปฏิบัติการ</w:t>
      </w:r>
    </w:p>
    <w:p w:rsidR="00BC4DD7" w:rsidRDefault="0084595C" w:rsidP="001E1036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2B139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(๓) กรณีอื่นที่มีเหตุผลความจำเป็นเป็นพิเศษตามที่</w:t>
      </w:r>
      <w:r w:rsidR="00D7625F" w:rsidRPr="002B139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คณะกรรมการ</w:t>
      </w:r>
      <w:r w:rsidRPr="002B139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กำหนด</w:t>
      </w:r>
    </w:p>
    <w:p w:rsidR="000E2BD7" w:rsidRPr="000E2BD7" w:rsidRDefault="000E2BD7" w:rsidP="001E1036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color w:val="000000" w:themeColor="text1"/>
          <w:sz w:val="16"/>
          <w:szCs w:val="16"/>
        </w:rPr>
      </w:pPr>
    </w:p>
    <w:p w:rsidR="0084595C" w:rsidRPr="002B1398" w:rsidRDefault="00F51810" w:rsidP="00AC30C0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2B1398">
        <w:rPr>
          <w:rFonts w:ascii="TH SarabunPSK" w:eastAsia="Times New Roman" w:hAnsi="TH SarabunPSK" w:cs="TH SarabunPSK"/>
          <w:spacing w:val="-2"/>
          <w:sz w:val="32"/>
          <w:szCs w:val="32"/>
          <w:cs/>
        </w:rPr>
        <w:t>ข้อ ๑</w:t>
      </w:r>
      <w:r w:rsidR="00FA3A38" w:rsidRPr="002B1398">
        <w:rPr>
          <w:rFonts w:ascii="TH SarabunPSK" w:eastAsia="Times New Roman" w:hAnsi="TH SarabunPSK" w:cs="TH SarabunPSK"/>
          <w:spacing w:val="-2"/>
          <w:sz w:val="32"/>
          <w:szCs w:val="32"/>
          <w:cs/>
        </w:rPr>
        <w:t xml:space="preserve">๖ </w:t>
      </w:r>
      <w:r w:rsidR="0084595C" w:rsidRPr="002B1398">
        <w:rPr>
          <w:rFonts w:ascii="TH SarabunPSK" w:eastAsia="Times New Roman" w:hAnsi="TH SarabunPSK" w:cs="TH SarabunPSK"/>
          <w:spacing w:val="-2"/>
          <w:sz w:val="32"/>
          <w:szCs w:val="32"/>
          <w:cs/>
        </w:rPr>
        <w:t>การย้าย</w:t>
      </w:r>
      <w:r w:rsidR="00A014D1" w:rsidRPr="002B1398">
        <w:rPr>
          <w:rFonts w:ascii="TH SarabunPSK" w:eastAsia="Times New Roman" w:hAnsi="TH SarabunPSK" w:cs="TH SarabunPSK"/>
          <w:spacing w:val="-2"/>
          <w:sz w:val="32"/>
          <w:szCs w:val="32"/>
          <w:cs/>
        </w:rPr>
        <w:t>ข้าราชการสำนักงาน</w:t>
      </w:r>
      <w:r w:rsidR="00AE4978" w:rsidRPr="002B1398">
        <w:rPr>
          <w:rFonts w:ascii="TH SarabunPSK" w:eastAsia="Times New Roman" w:hAnsi="TH SarabunPSK" w:cs="TH SarabunPSK"/>
          <w:spacing w:val="-2"/>
          <w:sz w:val="32"/>
          <w:szCs w:val="32"/>
          <w:cs/>
        </w:rPr>
        <w:t>ผู้ดำรงตำแหน่งประเภทอำนวยการ</w:t>
      </w:r>
      <w:r w:rsidR="0084595C" w:rsidRPr="002B1398">
        <w:rPr>
          <w:rFonts w:ascii="TH SarabunPSK" w:eastAsia="Times New Roman" w:hAnsi="TH SarabunPSK" w:cs="TH SarabunPSK"/>
          <w:spacing w:val="-2"/>
          <w:sz w:val="32"/>
          <w:szCs w:val="32"/>
          <w:cs/>
        </w:rPr>
        <w:t>หรือประเภทบริหาร</w:t>
      </w:r>
      <w:r w:rsidR="00AE4978" w:rsidRPr="002B1398">
        <w:rPr>
          <w:rFonts w:ascii="TH SarabunPSK" w:eastAsia="Times New Roman" w:hAnsi="TH SarabunPSK" w:cs="TH SarabunPSK"/>
          <w:spacing w:val="-2"/>
          <w:sz w:val="32"/>
          <w:szCs w:val="32"/>
          <w:cs/>
        </w:rPr>
        <w:t xml:space="preserve"> </w:t>
      </w:r>
      <w:r w:rsidR="0084595C" w:rsidRPr="002B1398">
        <w:rPr>
          <w:rFonts w:ascii="TH SarabunPSK" w:eastAsia="Times New Roman" w:hAnsi="TH SarabunPSK" w:cs="TH SarabunPSK"/>
          <w:spacing w:val="-2"/>
          <w:sz w:val="32"/>
          <w:szCs w:val="32"/>
          <w:cs/>
        </w:rPr>
        <w:t>ไปแต่งตั้ง</w:t>
      </w:r>
      <w:r w:rsidR="0084595C" w:rsidRPr="002B1398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>ให้ดำรงตำแหน่งประเภทวิชาการ ให้กระทำได้เฉพาะผู้ที่เคยดำรงตำแหน่งประเภทวิชาการมาก่อน และ</w:t>
      </w:r>
      <w:r w:rsidR="00640793" w:rsidRPr="002B1398">
        <w:rPr>
          <w:rFonts w:ascii="TH SarabunPSK" w:eastAsia="Times New Roman" w:hAnsi="TH SarabunPSK" w:cs="TH SarabunPSK"/>
          <w:spacing w:val="-4"/>
          <w:sz w:val="32"/>
          <w:szCs w:val="32"/>
          <w:cs/>
          <w:lang w:val="en-AU" w:eastAsia="en-AU"/>
        </w:rPr>
        <w:t>ผู้มีอำนาจ</w:t>
      </w:r>
      <w:r w:rsidR="00640793" w:rsidRPr="002B1398">
        <w:rPr>
          <w:rFonts w:ascii="TH SarabunPSK" w:eastAsia="Times New Roman" w:hAnsi="TH SarabunPSK" w:cs="TH SarabunPSK"/>
          <w:sz w:val="32"/>
          <w:szCs w:val="32"/>
          <w:cs/>
          <w:lang w:val="en-AU" w:eastAsia="en-AU"/>
        </w:rPr>
        <w:t>สั่งบรรจุ</w:t>
      </w:r>
      <w:r w:rsidR="0084595C" w:rsidRPr="002B1398">
        <w:rPr>
          <w:rFonts w:ascii="TH SarabunPSK" w:eastAsia="Times New Roman" w:hAnsi="TH SarabunPSK" w:cs="TH SarabunPSK"/>
          <w:sz w:val="32"/>
          <w:szCs w:val="32"/>
          <w:cs/>
        </w:rPr>
        <w:t>จะต้องพิจารณาดำเนินการตามหลักเกณฑ์ วิธีการ และเงื่อนไข ดังต่อไปนี้</w:t>
      </w:r>
    </w:p>
    <w:p w:rsidR="00D6410D" w:rsidRPr="002B1398" w:rsidRDefault="0084595C" w:rsidP="00AC30C0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pacing w:val="-4"/>
          <w:sz w:val="32"/>
          <w:szCs w:val="32"/>
        </w:rPr>
      </w:pPr>
      <w:r w:rsidRPr="002B1398">
        <w:rPr>
          <w:rFonts w:ascii="TH SarabunPSK" w:eastAsia="Times New Roman" w:hAnsi="TH SarabunPSK" w:cs="TH SarabunPSK"/>
          <w:sz w:val="32"/>
          <w:szCs w:val="32"/>
          <w:cs/>
        </w:rPr>
        <w:t xml:space="preserve">(๑) </w:t>
      </w:r>
      <w:r w:rsidRPr="002B1398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การย้ายไปแต่งตั้งให้ดำรงตำแหน่งในระดับที่ไม่สูงกว่าระดับที่ผู้นั้นเคยดำรงอยู่เดิมในตำแหน่งประเภท</w:t>
      </w:r>
      <w:r w:rsidRPr="002B1398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>วิชาการ ให้อยู่ในดุลพินิจของผู้</w:t>
      </w:r>
      <w:r w:rsidR="00640793" w:rsidRPr="002B1398">
        <w:rPr>
          <w:rFonts w:ascii="TH SarabunPSK" w:eastAsia="Times New Roman" w:hAnsi="TH SarabunPSK" w:cs="TH SarabunPSK"/>
          <w:spacing w:val="-4"/>
          <w:sz w:val="32"/>
          <w:szCs w:val="32"/>
          <w:cs/>
          <w:lang w:val="en-AU" w:eastAsia="en-AU"/>
        </w:rPr>
        <w:t>มีอำนาจสั่งบรรจุ</w:t>
      </w:r>
      <w:r w:rsidR="002D09BC" w:rsidRPr="002B1398">
        <w:rPr>
          <w:rFonts w:ascii="TH SarabunPSK" w:eastAsia="Times New Roman" w:hAnsi="TH SarabunPSK" w:cs="TH SarabunPSK"/>
          <w:spacing w:val="-4"/>
          <w:sz w:val="32"/>
          <w:szCs w:val="32"/>
          <w:cs/>
          <w:lang w:val="en-AU" w:eastAsia="en-AU"/>
        </w:rPr>
        <w:t xml:space="preserve"> </w:t>
      </w:r>
    </w:p>
    <w:p w:rsidR="00BC4DD7" w:rsidRDefault="0084595C" w:rsidP="001E1036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2B139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(๒) การย้ายไปแต่งตั้งให้ดำรงตำแหน่งในระดับที่สูงกว่าระดับที่ผู้นั้นเคยดำรงอยู่เดิมในตำแหน่งประเภทวิชาการ </w:t>
      </w:r>
      <w:r w:rsidR="00640793" w:rsidRPr="002B139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  <w:lang w:val="en-AU" w:eastAsia="en-AU"/>
        </w:rPr>
        <w:t>ผู้มีอำนาจสั่งบรรจุ</w:t>
      </w:r>
      <w:r w:rsidRPr="002B139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จะดำเนินการได้ต่อเมื่อได้ดำเนินการตามข้อ </w:t>
      </w:r>
      <w:r w:rsidR="00855F8E" w:rsidRPr="002B139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๒</w:t>
      </w:r>
      <w:r w:rsidR="00773AEC" w:rsidRPr="002B139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๗</w:t>
      </w:r>
      <w:r w:rsidR="001665D0" w:rsidRPr="002B139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2B139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แล้ว</w:t>
      </w:r>
    </w:p>
    <w:p w:rsidR="000E2BD7" w:rsidRPr="000E2BD7" w:rsidRDefault="000E2BD7" w:rsidP="001E1036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color w:val="000000" w:themeColor="text1"/>
          <w:sz w:val="16"/>
          <w:szCs w:val="16"/>
        </w:rPr>
      </w:pPr>
    </w:p>
    <w:p w:rsidR="00CD7889" w:rsidRPr="002B1398" w:rsidRDefault="00023696" w:rsidP="00AC30C0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  <w:lang w:val="en-AU" w:eastAsia="en-AU"/>
        </w:rPr>
      </w:pPr>
      <w:r w:rsidRPr="002B139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ข้อ ๑</w:t>
      </w:r>
      <w:r w:rsidR="00FA3A38" w:rsidRPr="002B139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๗ </w:t>
      </w:r>
      <w:r w:rsidR="0084595C" w:rsidRPr="002B139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การย้าย</w:t>
      </w:r>
      <w:r w:rsidR="00A014D1" w:rsidRPr="002B139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ข้าราชการสำนักงาน</w:t>
      </w:r>
      <w:r w:rsidR="0084595C" w:rsidRPr="002B139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ผู้ดำรงตำแหน่งประเภทอำนวยการไปแต่งตั้งให้ดำรงตำแหน่งประเภทอำนวยการในระดับเดียวกัน ให้อยู่ในดุลพินิจของ</w:t>
      </w:r>
      <w:r w:rsidR="00640793" w:rsidRPr="002B139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  <w:lang w:val="en-AU" w:eastAsia="en-AU"/>
        </w:rPr>
        <w:t>ผู้มีอำนาจสั่งบรรจุ</w:t>
      </w:r>
    </w:p>
    <w:p w:rsidR="00BC4DD7" w:rsidRPr="002B1398" w:rsidRDefault="00CD7889" w:rsidP="001E1036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2B139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การย้ายข้าราชการสำนักงานผู้ดำรงตำแหน่งประเภทอำนวยการไปแต่งตั้งให้ดำรงตำแหน่งในระดับ</w:t>
      </w:r>
      <w:r w:rsidR="00FA3A38" w:rsidRPr="002B139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br/>
      </w:r>
      <w:r w:rsidRPr="002B139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ที่ต่ำกว่าเดิม </w:t>
      </w:r>
      <w:r w:rsidR="00640793" w:rsidRPr="002B139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ผู้มีอำนาจสั่งบรรจุ</w:t>
      </w:r>
      <w:r w:rsidRPr="002B139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จะดำเนินการได้ต่อเมื่อผู้นั้นได้ให้ความยินยอมแล้ว</w:t>
      </w:r>
    </w:p>
    <w:p w:rsidR="002B1398" w:rsidRPr="002B1398" w:rsidRDefault="002B1398" w:rsidP="000E2BD7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2B1398">
        <w:rPr>
          <w:rFonts w:ascii="TH SarabunPSK" w:eastAsia="Times New Roman" w:hAnsi="TH SarabunPSK" w:cs="TH SarabunPSK"/>
          <w:sz w:val="32"/>
          <w:szCs w:val="32"/>
          <w:cs/>
        </w:rPr>
        <w:lastRenderedPageBreak/>
        <w:t>ข้อ ๑๘</w:t>
      </w:r>
      <w:r w:rsidRPr="002B1398">
        <w:rPr>
          <w:rFonts w:ascii="TH SarabunPSK" w:eastAsia="Calibri" w:hAnsi="TH SarabunPSK" w:cs="TH SarabunPSK"/>
          <w:sz w:val="32"/>
          <w:szCs w:val="32"/>
          <w:vertAlign w:val="superscript"/>
          <w:cs/>
        </w:rPr>
        <w:footnoteReference w:id="4"/>
      </w:r>
      <w:r w:rsidRPr="002B1398">
        <w:rPr>
          <w:rFonts w:ascii="TH SarabunPSK" w:eastAsia="Times New Roman" w:hAnsi="TH SarabunPSK" w:cs="TH SarabunPSK"/>
          <w:sz w:val="32"/>
          <w:szCs w:val="32"/>
          <w:cs/>
        </w:rPr>
        <w:t xml:space="preserve"> การย้ายข้าราชการสำนักงานผู้ดำรงตำแหน่งประเภทวิชาการซึ่งเคยดำรงตำแหน่งประเภทอำนวยการระดับสูงมาก่อน ไปแต่งตั้งให้ดำรงตำแหน่งประเภทอำนวยการระดับสูง ให้อยู่ในดุลพินิจของ</w:t>
      </w:r>
      <w:r w:rsidR="000E2BD7">
        <w:rPr>
          <w:rFonts w:ascii="TH SarabunPSK" w:eastAsia="Times New Roman" w:hAnsi="TH SarabunPSK" w:cs="TH SarabunPSK"/>
          <w:sz w:val="32"/>
          <w:szCs w:val="32"/>
          <w:cs/>
        </w:rPr>
        <w:br/>
      </w:r>
      <w:r w:rsidRPr="002B1398">
        <w:rPr>
          <w:rFonts w:ascii="TH SarabunPSK" w:eastAsia="Times New Roman" w:hAnsi="TH SarabunPSK" w:cs="TH SarabunPSK"/>
          <w:sz w:val="32"/>
          <w:szCs w:val="32"/>
          <w:cs/>
        </w:rPr>
        <w:t xml:space="preserve">ผู้มีอำนาจสั่งบรรจุ </w:t>
      </w:r>
    </w:p>
    <w:p w:rsidR="002B1398" w:rsidRDefault="002B1398" w:rsidP="002B1398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2B1398">
        <w:rPr>
          <w:rFonts w:ascii="TH SarabunPSK" w:eastAsia="Times New Roman" w:hAnsi="TH SarabunPSK" w:cs="TH SarabunPSK"/>
          <w:sz w:val="32"/>
          <w:szCs w:val="32"/>
          <w:cs/>
        </w:rPr>
        <w:t>การย้ายข้าราชการสำนักงานผู้ดำรงตำแหน่งประเภททั่วไปหรือประเภทวิชาการซึ่งเคยดำรงตำแหน่งประเภทอำนวยการระดับต้นมาก่อน ไปแต่งตั้งให้ดำรงตำแหน่งประเภทอำนวยการระดับสูง ผู้มีอำนาจสั่งบรรจุจะดำเนินการได้ต่อเมื่อได้ดำเนินการตามข้อ ๒๙ แล้ว</w:t>
      </w:r>
    </w:p>
    <w:p w:rsidR="002B1398" w:rsidRPr="000E2BD7" w:rsidRDefault="002B1398" w:rsidP="002B1398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color w:val="000000" w:themeColor="text1"/>
          <w:sz w:val="16"/>
          <w:szCs w:val="16"/>
        </w:rPr>
      </w:pPr>
    </w:p>
    <w:p w:rsidR="002B1398" w:rsidRDefault="002B1398" w:rsidP="00AC30C0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color w:val="000000" w:themeColor="text1"/>
          <w:spacing w:val="-6"/>
          <w:sz w:val="32"/>
          <w:szCs w:val="32"/>
        </w:rPr>
      </w:pPr>
      <w:r w:rsidRPr="002B139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ข้อ ๑๙</w:t>
      </w:r>
      <w:r w:rsidRPr="002B1398">
        <w:rPr>
          <w:rFonts w:ascii="TH SarabunPSK" w:eastAsia="Calibri" w:hAnsi="TH SarabunPSK" w:cs="TH SarabunPSK"/>
          <w:sz w:val="32"/>
          <w:szCs w:val="32"/>
          <w:vertAlign w:val="superscript"/>
          <w:cs/>
        </w:rPr>
        <w:footnoteReference w:id="5"/>
      </w:r>
      <w:r w:rsidRPr="002B1398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2B139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การย้ายข้าราชการสำนักงานผู้ดำรงตำแหน่งประเภททั่วไปหรือประเภทวิชาการซึ่งไม่เคยดำรงตำแหน่งประเภทอำนวยการมาก่อน ไปแต่งตั้งให้ดำรงตำแหน่งประเภทอำนวยการระดับสูง ผู้มีอำนาจ</w:t>
      </w:r>
      <w:r w:rsidR="000E2BD7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br/>
      </w:r>
      <w:r w:rsidRPr="002B139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สั่งบรรจุจะดำเนินการได้ต่อเมื่อได้ดำเนินการตามข้อ ๒๙ แล้ว</w:t>
      </w:r>
    </w:p>
    <w:p w:rsidR="002B1398" w:rsidRPr="000E2BD7" w:rsidRDefault="002B1398" w:rsidP="00AC30C0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color w:val="000000" w:themeColor="text1"/>
          <w:spacing w:val="-6"/>
          <w:sz w:val="16"/>
          <w:szCs w:val="16"/>
        </w:rPr>
      </w:pPr>
    </w:p>
    <w:p w:rsidR="00BC4DD7" w:rsidRDefault="0084595C" w:rsidP="00AC30C0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2B1398">
        <w:rPr>
          <w:rFonts w:ascii="TH SarabunPSK" w:eastAsia="Times New Roman" w:hAnsi="TH SarabunPSK" w:cs="TH SarabunPSK"/>
          <w:color w:val="000000" w:themeColor="text1"/>
          <w:spacing w:val="-6"/>
          <w:sz w:val="32"/>
          <w:szCs w:val="32"/>
          <w:cs/>
        </w:rPr>
        <w:t>ข้อ ๒</w:t>
      </w:r>
      <w:r w:rsidR="00773AEC" w:rsidRPr="002B1398">
        <w:rPr>
          <w:rFonts w:ascii="TH SarabunPSK" w:eastAsia="Times New Roman" w:hAnsi="TH SarabunPSK" w:cs="TH SarabunPSK"/>
          <w:color w:val="000000" w:themeColor="text1"/>
          <w:spacing w:val="-6"/>
          <w:sz w:val="32"/>
          <w:szCs w:val="32"/>
          <w:cs/>
        </w:rPr>
        <w:t>๐</w:t>
      </w:r>
      <w:r w:rsidR="00FA3A38" w:rsidRPr="002B1398">
        <w:rPr>
          <w:rFonts w:ascii="TH SarabunPSK" w:eastAsia="Times New Roman" w:hAnsi="TH SarabunPSK" w:cs="TH SarabunPSK"/>
          <w:color w:val="000000" w:themeColor="text1"/>
          <w:spacing w:val="-6"/>
          <w:sz w:val="32"/>
          <w:szCs w:val="32"/>
          <w:cs/>
        </w:rPr>
        <w:t xml:space="preserve"> </w:t>
      </w:r>
      <w:r w:rsidRPr="002B139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การย้าย</w:t>
      </w:r>
      <w:r w:rsidR="00A014D1" w:rsidRPr="002B139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ข้าราชการสำนักงาน</w:t>
      </w:r>
      <w:r w:rsidRPr="002B139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ผู้ดำรงตำแหน่งประเภทบริหารไปแต่งตั้งให้ดำรงตำแหน่ง</w:t>
      </w:r>
      <w:r w:rsidRPr="002B1398">
        <w:rPr>
          <w:rFonts w:ascii="TH SarabunPSK" w:eastAsia="Times New Roman" w:hAnsi="TH SarabunPSK" w:cs="TH SarabunPSK"/>
          <w:color w:val="000000" w:themeColor="text1"/>
          <w:spacing w:val="-2"/>
          <w:sz w:val="32"/>
          <w:szCs w:val="32"/>
          <w:cs/>
        </w:rPr>
        <w:t>ในระดับที่ต่ำ</w:t>
      </w:r>
      <w:r w:rsidRPr="002B1398">
        <w:rPr>
          <w:rFonts w:ascii="TH SarabunPSK" w:eastAsia="Times New Roman" w:hAnsi="TH SarabunPSK" w:cs="TH SarabunPSK"/>
          <w:spacing w:val="-2"/>
          <w:sz w:val="32"/>
          <w:szCs w:val="32"/>
          <w:cs/>
        </w:rPr>
        <w:t>กว่าเดิม</w:t>
      </w:r>
      <w:r w:rsidR="005C21B7" w:rsidRPr="002B1398">
        <w:rPr>
          <w:rFonts w:ascii="TH SarabunPSK" w:eastAsia="Times New Roman" w:hAnsi="TH SarabunPSK" w:cs="TH SarabunPSK"/>
          <w:spacing w:val="-2"/>
          <w:sz w:val="32"/>
          <w:szCs w:val="32"/>
          <w:cs/>
        </w:rPr>
        <w:t xml:space="preserve"> </w:t>
      </w:r>
      <w:r w:rsidR="00640793" w:rsidRPr="002B1398">
        <w:rPr>
          <w:rFonts w:ascii="TH SarabunPSK" w:eastAsia="Times New Roman" w:hAnsi="TH SarabunPSK" w:cs="TH SarabunPSK"/>
          <w:spacing w:val="-2"/>
          <w:sz w:val="32"/>
          <w:szCs w:val="32"/>
          <w:cs/>
          <w:lang w:val="en-AU" w:eastAsia="en-AU"/>
        </w:rPr>
        <w:t>ผู้มีอำนาจสั่งบรรจุ</w:t>
      </w:r>
      <w:r w:rsidRPr="002B1398">
        <w:rPr>
          <w:rFonts w:ascii="TH SarabunPSK" w:eastAsia="Times New Roman" w:hAnsi="TH SarabunPSK" w:cs="TH SarabunPSK"/>
          <w:spacing w:val="-2"/>
          <w:sz w:val="32"/>
          <w:szCs w:val="32"/>
          <w:cs/>
        </w:rPr>
        <w:t>จะดำเนินการได้ต่อเมื่อผู้นั้นได้ให้ความยินยอมแล้ว</w:t>
      </w:r>
    </w:p>
    <w:p w:rsidR="002B1398" w:rsidRPr="000E2BD7" w:rsidRDefault="002B1398" w:rsidP="00AC30C0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16"/>
          <w:szCs w:val="16"/>
        </w:rPr>
      </w:pPr>
    </w:p>
    <w:p w:rsidR="001E1036" w:rsidRDefault="001E1036" w:rsidP="002B1398">
      <w:pPr>
        <w:spacing w:after="0" w:line="240" w:lineRule="auto"/>
        <w:ind w:firstLine="709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B1398">
        <w:rPr>
          <w:rFonts w:ascii="TH SarabunPSK" w:eastAsia="Calibri" w:hAnsi="TH SarabunPSK" w:cs="TH SarabunPSK"/>
          <w:sz w:val="32"/>
          <w:szCs w:val="32"/>
          <w:cs/>
        </w:rPr>
        <w:t xml:space="preserve">ข้อ </w:t>
      </w:r>
      <w:r w:rsidR="002B1398">
        <w:rPr>
          <w:rFonts w:ascii="TH SarabunPSK" w:eastAsia="Calibri" w:hAnsi="TH SarabunPSK" w:cs="TH SarabunPSK" w:hint="cs"/>
          <w:sz w:val="32"/>
          <w:szCs w:val="32"/>
          <w:cs/>
        </w:rPr>
        <w:t>๒๐</w:t>
      </w:r>
      <w:r w:rsidRPr="002B1398">
        <w:rPr>
          <w:rFonts w:ascii="TH SarabunPSK" w:eastAsia="Calibri" w:hAnsi="TH SarabunPSK" w:cs="TH SarabunPSK"/>
          <w:sz w:val="32"/>
          <w:szCs w:val="32"/>
          <w:cs/>
        </w:rPr>
        <w:t>/</w:t>
      </w:r>
      <w:r w:rsidR="002B1398">
        <w:rPr>
          <w:rFonts w:ascii="TH SarabunPSK" w:eastAsia="Calibri" w:hAnsi="TH SarabunPSK" w:cs="TH SarabunPSK" w:hint="cs"/>
          <w:sz w:val="32"/>
          <w:szCs w:val="32"/>
          <w:cs/>
        </w:rPr>
        <w:t>๑</w:t>
      </w:r>
      <w:r w:rsidR="006427D3" w:rsidRPr="002B1398">
        <w:rPr>
          <w:rFonts w:ascii="TH SarabunPSK" w:eastAsia="Calibri" w:hAnsi="TH SarabunPSK" w:cs="TH SarabunPSK"/>
          <w:sz w:val="32"/>
          <w:szCs w:val="32"/>
          <w:vertAlign w:val="superscript"/>
          <w:cs/>
        </w:rPr>
        <w:footnoteReference w:id="6"/>
      </w:r>
      <w:r w:rsidRPr="002B1398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2B1398">
        <w:rPr>
          <w:rFonts w:ascii="TH SarabunPSK" w:eastAsia="Calibri" w:hAnsi="TH SarabunPSK" w:cs="TH SarabunPSK" w:hint="cs"/>
          <w:sz w:val="32"/>
          <w:szCs w:val="32"/>
          <w:cs/>
        </w:rPr>
        <w:t>(ยกเลิก)</w:t>
      </w:r>
    </w:p>
    <w:p w:rsidR="002B1398" w:rsidRPr="000E2BD7" w:rsidRDefault="002B1398" w:rsidP="002B1398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16"/>
          <w:szCs w:val="16"/>
        </w:rPr>
      </w:pPr>
    </w:p>
    <w:p w:rsidR="00FB26EC" w:rsidRPr="002B1398" w:rsidRDefault="0084595C" w:rsidP="000E2BD7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0E2BD7">
        <w:rPr>
          <w:rFonts w:ascii="TH SarabunPSK" w:eastAsia="Times New Roman" w:hAnsi="TH SarabunPSK" w:cs="TH SarabunPSK"/>
          <w:color w:val="000000" w:themeColor="text1"/>
          <w:spacing w:val="-4"/>
          <w:sz w:val="32"/>
          <w:szCs w:val="32"/>
          <w:cs/>
        </w:rPr>
        <w:t>ข้อ ๒</w:t>
      </w:r>
      <w:r w:rsidR="00773AEC" w:rsidRPr="000E2BD7">
        <w:rPr>
          <w:rFonts w:ascii="TH SarabunPSK" w:eastAsia="Times New Roman" w:hAnsi="TH SarabunPSK" w:cs="TH SarabunPSK"/>
          <w:color w:val="000000" w:themeColor="text1"/>
          <w:spacing w:val="-4"/>
          <w:sz w:val="32"/>
          <w:szCs w:val="32"/>
          <w:cs/>
        </w:rPr>
        <w:t>๑</w:t>
      </w:r>
      <w:r w:rsidR="00FA3A38" w:rsidRPr="000E2BD7">
        <w:rPr>
          <w:rFonts w:ascii="TH SarabunPSK" w:eastAsia="Times New Roman" w:hAnsi="TH SarabunPSK" w:cs="TH SarabunPSK"/>
          <w:color w:val="000000" w:themeColor="text1"/>
          <w:spacing w:val="-4"/>
          <w:sz w:val="32"/>
          <w:szCs w:val="32"/>
          <w:cs/>
        </w:rPr>
        <w:t xml:space="preserve"> </w:t>
      </w:r>
      <w:r w:rsidR="00FB26EC" w:rsidRPr="000E2BD7">
        <w:rPr>
          <w:rFonts w:ascii="TH SarabunPSK" w:eastAsia="Times New Roman" w:hAnsi="TH SarabunPSK" w:cs="TH SarabunPSK"/>
          <w:color w:val="000000" w:themeColor="text1"/>
          <w:spacing w:val="-4"/>
          <w:sz w:val="32"/>
          <w:szCs w:val="32"/>
          <w:cs/>
        </w:rPr>
        <w:t>การย้ายข้าราชการสำนักงานผู้ดำรงตำแหน่งประเภทบริหารระดับสูงในกลุ่มที่ ๑ ตามข้อ</w:t>
      </w:r>
      <w:r w:rsidR="000E2BD7" w:rsidRPr="000E2BD7">
        <w:rPr>
          <w:rFonts w:ascii="TH SarabunPSK" w:eastAsia="Times New Roman" w:hAnsi="TH SarabunPSK" w:cs="TH SarabunPSK" w:hint="cs"/>
          <w:color w:val="000000" w:themeColor="text1"/>
          <w:spacing w:val="-4"/>
          <w:sz w:val="32"/>
          <w:szCs w:val="32"/>
          <w:cs/>
        </w:rPr>
        <w:t xml:space="preserve"> </w:t>
      </w:r>
      <w:r w:rsidR="00FA3A38" w:rsidRPr="000E2BD7">
        <w:rPr>
          <w:rFonts w:ascii="TH SarabunPSK" w:eastAsia="Times New Roman" w:hAnsi="TH SarabunPSK" w:cs="TH SarabunPSK"/>
          <w:color w:val="000000" w:themeColor="text1"/>
          <w:spacing w:val="-4"/>
          <w:sz w:val="32"/>
          <w:szCs w:val="32"/>
          <w:cs/>
        </w:rPr>
        <w:t>๘</w:t>
      </w:r>
      <w:r w:rsidR="00FB26EC" w:rsidRPr="000E2BD7">
        <w:rPr>
          <w:rFonts w:ascii="TH SarabunPSK" w:eastAsia="Times New Roman" w:hAnsi="TH SarabunPSK" w:cs="TH SarabunPSK"/>
          <w:color w:val="000000" w:themeColor="text1"/>
          <w:spacing w:val="-4"/>
          <w:sz w:val="32"/>
          <w:szCs w:val="32"/>
          <w:cs/>
        </w:rPr>
        <w:t xml:space="preserve"> (๑)</w:t>
      </w:r>
      <w:r w:rsidR="00FB26EC" w:rsidRPr="002B139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หรือในกลุ่มที่ ๒ ตามข้อ </w:t>
      </w:r>
      <w:r w:rsidR="00FA3A38" w:rsidRPr="002B139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๘</w:t>
      </w:r>
      <w:r w:rsidR="00FB26EC" w:rsidRPr="002B139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(๒) ไปแต่งตั้งให้ดำรงตำแหน่งประเภทบริหารระดับสูงในกลุ่มเดียวกัน ให้อยู่ในดุลพินิจของผู้มีอำนาจสั่งบรรจุ</w:t>
      </w:r>
    </w:p>
    <w:p w:rsidR="00BC4DD7" w:rsidRDefault="0084595C" w:rsidP="001E1036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2B1398">
        <w:rPr>
          <w:rFonts w:ascii="TH SarabunPSK" w:eastAsia="Times New Roman" w:hAnsi="TH SarabunPSK" w:cs="TH SarabunPSK"/>
          <w:color w:val="000000" w:themeColor="text1"/>
          <w:spacing w:val="-8"/>
          <w:sz w:val="32"/>
          <w:szCs w:val="32"/>
          <w:cs/>
        </w:rPr>
        <w:t>การย้าย</w:t>
      </w:r>
      <w:r w:rsidR="00A014D1" w:rsidRPr="002B1398">
        <w:rPr>
          <w:rFonts w:ascii="TH SarabunPSK" w:eastAsia="Times New Roman" w:hAnsi="TH SarabunPSK" w:cs="TH SarabunPSK"/>
          <w:color w:val="000000" w:themeColor="text1"/>
          <w:spacing w:val="-8"/>
          <w:sz w:val="32"/>
          <w:szCs w:val="32"/>
          <w:cs/>
        </w:rPr>
        <w:t>ข้าราชการสำนักงาน</w:t>
      </w:r>
      <w:r w:rsidRPr="002B1398">
        <w:rPr>
          <w:rFonts w:ascii="TH SarabunPSK" w:eastAsia="Times New Roman" w:hAnsi="TH SarabunPSK" w:cs="TH SarabunPSK"/>
          <w:color w:val="000000" w:themeColor="text1"/>
          <w:spacing w:val="-8"/>
          <w:sz w:val="32"/>
          <w:szCs w:val="32"/>
          <w:cs/>
        </w:rPr>
        <w:t xml:space="preserve">ผู้ดำรงตำแหน่งประเภทบริหารระดับสูงในกลุ่มที่ ๒ ตามข้อ </w:t>
      </w:r>
      <w:r w:rsidR="00FA3A38" w:rsidRPr="002B1398">
        <w:rPr>
          <w:rFonts w:ascii="TH SarabunPSK" w:eastAsia="Times New Roman" w:hAnsi="TH SarabunPSK" w:cs="TH SarabunPSK"/>
          <w:color w:val="000000" w:themeColor="text1"/>
          <w:spacing w:val="-8"/>
          <w:sz w:val="32"/>
          <w:szCs w:val="32"/>
          <w:cs/>
        </w:rPr>
        <w:t>๘</w:t>
      </w:r>
      <w:r w:rsidRPr="002B1398">
        <w:rPr>
          <w:rFonts w:ascii="TH SarabunPSK" w:eastAsia="Times New Roman" w:hAnsi="TH SarabunPSK" w:cs="TH SarabunPSK"/>
          <w:color w:val="000000" w:themeColor="text1"/>
          <w:spacing w:val="-8"/>
          <w:sz w:val="32"/>
          <w:szCs w:val="32"/>
          <w:cs/>
        </w:rPr>
        <w:t xml:space="preserve"> (๒)</w:t>
      </w:r>
      <w:r w:rsidR="009741E6" w:rsidRPr="002B1398">
        <w:rPr>
          <w:rFonts w:ascii="TH SarabunPSK" w:eastAsia="Times New Roman" w:hAnsi="TH SarabunPSK" w:cs="TH SarabunPSK"/>
          <w:color w:val="000000" w:themeColor="text1"/>
          <w:spacing w:val="-8"/>
          <w:sz w:val="32"/>
          <w:szCs w:val="32"/>
          <w:cs/>
        </w:rPr>
        <w:t xml:space="preserve"> </w:t>
      </w:r>
      <w:r w:rsidRPr="002B1398">
        <w:rPr>
          <w:rFonts w:ascii="TH SarabunPSK" w:eastAsia="Times New Roman" w:hAnsi="TH SarabunPSK" w:cs="TH SarabunPSK"/>
          <w:color w:val="000000" w:themeColor="text1"/>
          <w:spacing w:val="-6"/>
          <w:sz w:val="32"/>
          <w:szCs w:val="32"/>
          <w:cs/>
        </w:rPr>
        <w:t>ไปแต่งตั้ง</w:t>
      </w:r>
      <w:r w:rsidR="00F96A79" w:rsidRPr="002B1398">
        <w:rPr>
          <w:rFonts w:ascii="TH SarabunPSK" w:eastAsia="Times New Roman" w:hAnsi="TH SarabunPSK" w:cs="TH SarabunPSK"/>
          <w:color w:val="000000" w:themeColor="text1"/>
          <w:spacing w:val="-6"/>
          <w:sz w:val="32"/>
          <w:szCs w:val="32"/>
          <w:cs/>
        </w:rPr>
        <w:br/>
      </w:r>
      <w:r w:rsidRPr="002B1398">
        <w:rPr>
          <w:rFonts w:ascii="TH SarabunPSK" w:eastAsia="Times New Roman" w:hAnsi="TH SarabunPSK" w:cs="TH SarabunPSK"/>
          <w:color w:val="000000" w:themeColor="text1"/>
          <w:spacing w:val="-6"/>
          <w:sz w:val="32"/>
          <w:szCs w:val="32"/>
          <w:cs/>
        </w:rPr>
        <w:t xml:space="preserve">ให้ดำรงตำแหน่งประเภทบริหารระดับสูงในกลุ่มที่ ๑ ตามข้อ </w:t>
      </w:r>
      <w:r w:rsidR="00FA3A38" w:rsidRPr="002B1398">
        <w:rPr>
          <w:rFonts w:ascii="TH SarabunPSK" w:eastAsia="Times New Roman" w:hAnsi="TH SarabunPSK" w:cs="TH SarabunPSK"/>
          <w:color w:val="000000" w:themeColor="text1"/>
          <w:spacing w:val="-6"/>
          <w:sz w:val="32"/>
          <w:szCs w:val="32"/>
          <w:cs/>
        </w:rPr>
        <w:t>๘</w:t>
      </w:r>
      <w:r w:rsidRPr="002B1398">
        <w:rPr>
          <w:rFonts w:ascii="TH SarabunPSK" w:eastAsia="Times New Roman" w:hAnsi="TH SarabunPSK" w:cs="TH SarabunPSK"/>
          <w:color w:val="000000" w:themeColor="text1"/>
          <w:spacing w:val="-6"/>
          <w:sz w:val="32"/>
          <w:szCs w:val="32"/>
          <w:cs/>
        </w:rPr>
        <w:t xml:space="preserve"> (๑) </w:t>
      </w:r>
      <w:r w:rsidR="00640793" w:rsidRPr="002B1398">
        <w:rPr>
          <w:rFonts w:ascii="TH SarabunPSK" w:eastAsia="Times New Roman" w:hAnsi="TH SarabunPSK" w:cs="TH SarabunPSK"/>
          <w:color w:val="000000" w:themeColor="text1"/>
          <w:spacing w:val="-6"/>
          <w:sz w:val="32"/>
          <w:szCs w:val="32"/>
          <w:cs/>
        </w:rPr>
        <w:t>ผู้มีอำนาจสั่งบรรจุ</w:t>
      </w:r>
      <w:r w:rsidR="00D733CD" w:rsidRPr="002B1398">
        <w:rPr>
          <w:rFonts w:ascii="TH SarabunPSK" w:eastAsia="Times New Roman" w:hAnsi="TH SarabunPSK" w:cs="TH SarabunPSK"/>
          <w:color w:val="000000" w:themeColor="text1"/>
          <w:spacing w:val="-6"/>
          <w:sz w:val="32"/>
          <w:szCs w:val="32"/>
          <w:cs/>
        </w:rPr>
        <w:t>จะดำเนินการได้</w:t>
      </w:r>
      <w:r w:rsidR="00D733CD" w:rsidRPr="002B139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ต่อเมื่อ</w:t>
      </w:r>
      <w:r w:rsidR="00212009" w:rsidRPr="002B139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br/>
      </w:r>
      <w:r w:rsidR="00D733CD" w:rsidRPr="002B139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ได้ดำเนินการตามข้อ </w:t>
      </w:r>
      <w:r w:rsidR="00773AEC" w:rsidRPr="002B139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๓</w:t>
      </w:r>
      <w:r w:rsidR="008471FC" w:rsidRPr="002B139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๑</w:t>
      </w:r>
      <w:r w:rsidR="00D733CD" w:rsidRPr="002B139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แล้ว</w:t>
      </w:r>
    </w:p>
    <w:p w:rsidR="000E2BD7" w:rsidRPr="000E2BD7" w:rsidRDefault="000E2BD7" w:rsidP="001E1036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 w:hint="cs"/>
          <w:color w:val="000000" w:themeColor="text1"/>
          <w:sz w:val="16"/>
          <w:szCs w:val="16"/>
        </w:rPr>
      </w:pPr>
    </w:p>
    <w:p w:rsidR="0084595C" w:rsidRPr="002B1398" w:rsidRDefault="0084595C" w:rsidP="00AC30C0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2B139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ข้อ ๒</w:t>
      </w:r>
      <w:r w:rsidR="00773AEC" w:rsidRPr="002B139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๒</w:t>
      </w:r>
      <w:r w:rsidR="00FA3A38" w:rsidRPr="002B139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2B139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การย้าย</w:t>
      </w:r>
      <w:r w:rsidR="00A014D1" w:rsidRPr="002B139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ข้าราชการสำนักงาน</w:t>
      </w:r>
      <w:r w:rsidRPr="002B139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ผู้ดำรงตำแหน่งประเภทวิชาการซึ่งเคยดำรงตำแหน่งประเภท</w:t>
      </w:r>
      <w:r w:rsidRPr="002B1398">
        <w:rPr>
          <w:rFonts w:ascii="TH SarabunPSK" w:eastAsia="Times New Roman" w:hAnsi="TH SarabunPSK" w:cs="TH SarabunPSK"/>
          <w:color w:val="000000" w:themeColor="text1"/>
          <w:spacing w:val="-4"/>
          <w:sz w:val="32"/>
          <w:szCs w:val="32"/>
          <w:cs/>
        </w:rPr>
        <w:t xml:space="preserve">บริหารระดับสูงในกลุ่มที่ ๑ ตามข้อ </w:t>
      </w:r>
      <w:r w:rsidR="00FA3A38" w:rsidRPr="002B1398">
        <w:rPr>
          <w:rFonts w:ascii="TH SarabunPSK" w:eastAsia="Times New Roman" w:hAnsi="TH SarabunPSK" w:cs="TH SarabunPSK"/>
          <w:color w:val="000000" w:themeColor="text1"/>
          <w:spacing w:val="-4"/>
          <w:sz w:val="32"/>
          <w:szCs w:val="32"/>
          <w:cs/>
        </w:rPr>
        <w:t>๘</w:t>
      </w:r>
      <w:r w:rsidRPr="002B1398">
        <w:rPr>
          <w:rFonts w:ascii="TH SarabunPSK" w:eastAsia="Times New Roman" w:hAnsi="TH SarabunPSK" w:cs="TH SarabunPSK"/>
          <w:color w:val="000000" w:themeColor="text1"/>
          <w:spacing w:val="-4"/>
          <w:sz w:val="32"/>
          <w:szCs w:val="32"/>
          <w:cs/>
        </w:rPr>
        <w:t xml:space="preserve"> (๑) มาก่อน ไปแต่งตั้งให้ดำรงตำแหน่งประเภทบริหารระดับสูงในกลุ่มที่ ๑</w:t>
      </w:r>
      <w:r w:rsidRPr="002B139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2B1398">
        <w:rPr>
          <w:rFonts w:ascii="TH SarabunPSK" w:eastAsia="Times New Roman" w:hAnsi="TH SarabunPSK" w:cs="TH SarabunPSK"/>
          <w:sz w:val="32"/>
          <w:szCs w:val="32"/>
          <w:cs/>
        </w:rPr>
        <w:t xml:space="preserve">ตามข้อ </w:t>
      </w:r>
      <w:r w:rsidR="00AC30C0" w:rsidRPr="002B1398">
        <w:rPr>
          <w:rFonts w:ascii="TH SarabunPSK" w:eastAsia="Times New Roman" w:hAnsi="TH SarabunPSK" w:cs="TH SarabunPSK"/>
          <w:sz w:val="32"/>
          <w:szCs w:val="32"/>
          <w:cs/>
        </w:rPr>
        <w:t>๘</w:t>
      </w:r>
      <w:r w:rsidRPr="002B1398">
        <w:rPr>
          <w:rFonts w:ascii="TH SarabunPSK" w:eastAsia="Times New Roman" w:hAnsi="TH SarabunPSK" w:cs="TH SarabunPSK"/>
          <w:sz w:val="32"/>
          <w:szCs w:val="32"/>
          <w:cs/>
        </w:rPr>
        <w:t xml:space="preserve"> (๑) ให้อยู่ในดุลพินิจของ</w:t>
      </w:r>
      <w:r w:rsidR="00640793" w:rsidRPr="002B1398">
        <w:rPr>
          <w:rFonts w:ascii="TH SarabunPSK" w:eastAsia="Times New Roman" w:hAnsi="TH SarabunPSK" w:cs="TH SarabunPSK"/>
          <w:sz w:val="32"/>
          <w:szCs w:val="32"/>
          <w:cs/>
          <w:lang w:val="en-AU" w:eastAsia="en-AU"/>
        </w:rPr>
        <w:t>ผู้มีอำนาจสั่งบรรจุ</w:t>
      </w:r>
    </w:p>
    <w:p w:rsidR="00D6410D" w:rsidRPr="002B1398" w:rsidRDefault="0084595C" w:rsidP="00AC30C0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2B1398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การย้าย</w:t>
      </w:r>
      <w:r w:rsidR="00A014D1" w:rsidRPr="002B1398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ข้าราชการสำนักงาน</w:t>
      </w:r>
      <w:r w:rsidRPr="002B1398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ผู้ดำรงตำแหน่งประเภทวิชาการ หรือประเภทอำนวยการซึ่งเคยดำรงตำแหน่ง</w:t>
      </w:r>
      <w:r w:rsidRPr="002B1398">
        <w:rPr>
          <w:rFonts w:ascii="TH SarabunPSK" w:eastAsia="Times New Roman" w:hAnsi="TH SarabunPSK" w:cs="TH SarabunPSK"/>
          <w:sz w:val="32"/>
          <w:szCs w:val="32"/>
          <w:cs/>
        </w:rPr>
        <w:t xml:space="preserve">ประเภทบริหารระดับสูงในกลุ่มที่ ๒ ตามข้อ </w:t>
      </w:r>
      <w:r w:rsidR="00AC30C0" w:rsidRPr="002B1398">
        <w:rPr>
          <w:rFonts w:ascii="TH SarabunPSK" w:eastAsia="Times New Roman" w:hAnsi="TH SarabunPSK" w:cs="TH SarabunPSK"/>
          <w:sz w:val="32"/>
          <w:szCs w:val="32"/>
          <w:cs/>
        </w:rPr>
        <w:t>๘</w:t>
      </w:r>
      <w:r w:rsidRPr="002B1398">
        <w:rPr>
          <w:rFonts w:ascii="TH SarabunPSK" w:eastAsia="Times New Roman" w:hAnsi="TH SarabunPSK" w:cs="TH SarabunPSK"/>
          <w:sz w:val="32"/>
          <w:szCs w:val="32"/>
          <w:cs/>
        </w:rPr>
        <w:t xml:space="preserve"> (๒) มาก่อน ไปแต่งตั้งให้ดำรงตำแหน่งประเภทบริหารระดับสูงในกลุ่มที่ ๒ ตามข้อ </w:t>
      </w:r>
      <w:r w:rsidR="00AC30C0" w:rsidRPr="002B1398">
        <w:rPr>
          <w:rFonts w:ascii="TH SarabunPSK" w:eastAsia="Times New Roman" w:hAnsi="TH SarabunPSK" w:cs="TH SarabunPSK"/>
          <w:sz w:val="32"/>
          <w:szCs w:val="32"/>
          <w:cs/>
        </w:rPr>
        <w:t>๘</w:t>
      </w:r>
      <w:r w:rsidRPr="002B1398">
        <w:rPr>
          <w:rFonts w:ascii="TH SarabunPSK" w:eastAsia="Times New Roman" w:hAnsi="TH SarabunPSK" w:cs="TH SarabunPSK"/>
          <w:sz w:val="32"/>
          <w:szCs w:val="32"/>
          <w:cs/>
        </w:rPr>
        <w:t xml:space="preserve"> (๒) ให้อยู่ในดุลพินิจของ</w:t>
      </w:r>
      <w:r w:rsidR="00640793" w:rsidRPr="002B1398">
        <w:rPr>
          <w:rFonts w:ascii="TH SarabunPSK" w:eastAsia="Times New Roman" w:hAnsi="TH SarabunPSK" w:cs="TH SarabunPSK"/>
          <w:sz w:val="32"/>
          <w:szCs w:val="32"/>
          <w:cs/>
          <w:lang w:val="en-AU" w:eastAsia="en-AU"/>
        </w:rPr>
        <w:t>ผู้มีอำนาจสั่งบรรจุ</w:t>
      </w:r>
      <w:r w:rsidR="0015158A" w:rsidRPr="002B1398">
        <w:rPr>
          <w:rFonts w:ascii="TH SarabunPSK" w:eastAsia="Times New Roman" w:hAnsi="TH SarabunPSK" w:cs="TH SarabunPSK"/>
          <w:sz w:val="32"/>
          <w:szCs w:val="32"/>
          <w:cs/>
          <w:lang w:val="en-AU" w:eastAsia="en-AU"/>
        </w:rPr>
        <w:t xml:space="preserve"> </w:t>
      </w:r>
    </w:p>
    <w:p w:rsidR="00BC4DD7" w:rsidRDefault="0084595C" w:rsidP="000E2BD7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0E2BD7">
        <w:rPr>
          <w:rFonts w:ascii="TH SarabunPSK" w:eastAsia="Times New Roman" w:hAnsi="TH SarabunPSK" w:cs="TH SarabunPSK"/>
          <w:color w:val="000000" w:themeColor="text1"/>
          <w:spacing w:val="-6"/>
          <w:sz w:val="32"/>
          <w:szCs w:val="32"/>
          <w:cs/>
        </w:rPr>
        <w:lastRenderedPageBreak/>
        <w:t>การย้าย</w:t>
      </w:r>
      <w:r w:rsidR="00A014D1" w:rsidRPr="000E2BD7">
        <w:rPr>
          <w:rFonts w:ascii="TH SarabunPSK" w:eastAsia="Times New Roman" w:hAnsi="TH SarabunPSK" w:cs="TH SarabunPSK"/>
          <w:color w:val="000000" w:themeColor="text1"/>
          <w:spacing w:val="-6"/>
          <w:sz w:val="32"/>
          <w:szCs w:val="32"/>
          <w:cs/>
        </w:rPr>
        <w:t>ข้าราชการสำนักงาน</w:t>
      </w:r>
      <w:r w:rsidRPr="000E2BD7">
        <w:rPr>
          <w:rFonts w:ascii="TH SarabunPSK" w:eastAsia="Times New Roman" w:hAnsi="TH SarabunPSK" w:cs="TH SarabunPSK"/>
          <w:color w:val="000000" w:themeColor="text1"/>
          <w:spacing w:val="-6"/>
          <w:sz w:val="32"/>
          <w:szCs w:val="32"/>
          <w:cs/>
        </w:rPr>
        <w:t>ผู้ดำรงตำแหน่งประเภทวิชาการ หรือประเภทอำนวยการซึ่งเคยดำรงตำแหน่ง</w:t>
      </w:r>
      <w:r w:rsidRPr="002B139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ประเภทบริหารระดับสูงในกลุ่มที่ ๒ ตามข้อ </w:t>
      </w:r>
      <w:r w:rsidR="00AC30C0" w:rsidRPr="002B139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๘</w:t>
      </w:r>
      <w:r w:rsidRPr="002B139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(๒) มาก่อน ไปแต่งตั้งให้ดำรงตำแหน่งประเภทบริหารระดับสูงในกลุ่มที่ ๑ ตามข้อ </w:t>
      </w:r>
      <w:r w:rsidR="00AC30C0" w:rsidRPr="002B139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๘</w:t>
      </w:r>
      <w:r w:rsidRPr="002B139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(๑) </w:t>
      </w:r>
      <w:r w:rsidR="00640793" w:rsidRPr="002B139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ผู้มีอำนาจสั่งบรรจุ</w:t>
      </w:r>
      <w:r w:rsidR="00100FFD" w:rsidRPr="002B139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จะดำเนินการได้ต่อเมื่อได้ดำเนินการตามข้อ </w:t>
      </w:r>
      <w:r w:rsidR="00773AEC" w:rsidRPr="002B139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๓</w:t>
      </w:r>
      <w:r w:rsidR="008471FC" w:rsidRPr="002B139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๑</w:t>
      </w:r>
      <w:r w:rsidR="001665D0" w:rsidRPr="002B139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</w:t>
      </w:r>
      <w:r w:rsidR="00100FFD" w:rsidRPr="002B139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แล้ว </w:t>
      </w:r>
    </w:p>
    <w:p w:rsidR="000E2BD7" w:rsidRPr="000E2BD7" w:rsidRDefault="000E2BD7" w:rsidP="001E1036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color w:val="000000" w:themeColor="text1"/>
          <w:sz w:val="16"/>
          <w:szCs w:val="16"/>
        </w:rPr>
      </w:pPr>
    </w:p>
    <w:p w:rsidR="002637B0" w:rsidRPr="002B1398" w:rsidRDefault="0084595C" w:rsidP="00AC30C0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2B139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ข้อ ๒</w:t>
      </w:r>
      <w:r w:rsidR="00773AEC" w:rsidRPr="002B139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๓</w:t>
      </w:r>
      <w:r w:rsidR="00AC30C0" w:rsidRPr="002B139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2B1398">
        <w:rPr>
          <w:rFonts w:ascii="TH SarabunPSK" w:eastAsia="Times New Roman" w:hAnsi="TH SarabunPSK" w:cs="TH SarabunPSK"/>
          <w:color w:val="000000" w:themeColor="text1"/>
          <w:spacing w:val="-6"/>
          <w:sz w:val="32"/>
          <w:szCs w:val="32"/>
          <w:cs/>
        </w:rPr>
        <w:t>การย้าย</w:t>
      </w:r>
      <w:r w:rsidR="00A014D1" w:rsidRPr="002B1398">
        <w:rPr>
          <w:rFonts w:ascii="TH SarabunPSK" w:eastAsia="Times New Roman" w:hAnsi="TH SarabunPSK" w:cs="TH SarabunPSK"/>
          <w:color w:val="000000" w:themeColor="text1"/>
          <w:spacing w:val="-6"/>
          <w:sz w:val="32"/>
          <w:szCs w:val="32"/>
          <w:cs/>
        </w:rPr>
        <w:t>ข้าราชการสำนักงาน</w:t>
      </w:r>
      <w:r w:rsidRPr="002B1398">
        <w:rPr>
          <w:rFonts w:ascii="TH SarabunPSK" w:eastAsia="Times New Roman" w:hAnsi="TH SarabunPSK" w:cs="TH SarabunPSK"/>
          <w:color w:val="000000" w:themeColor="text1"/>
          <w:spacing w:val="-6"/>
          <w:sz w:val="32"/>
          <w:szCs w:val="32"/>
          <w:cs/>
        </w:rPr>
        <w:t>ผู้ดำรงตำแหน่งประเภทวิชาการ หรือประเภทอำนวยการซึ่งไม่เคย</w:t>
      </w:r>
      <w:r w:rsidRPr="002B139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ดำรงตำแหน่งประเภทบริหารระดับสูงมาก่อน ไปแต่งตั้งให้ดำรงตำแหน่งประเภทบริหารระดับสูง ให้กระทำได้</w:t>
      </w:r>
      <w:r w:rsidRPr="002B1398">
        <w:rPr>
          <w:rFonts w:ascii="TH SarabunPSK" w:eastAsia="Times New Roman" w:hAnsi="TH SarabunPSK" w:cs="TH SarabunPSK"/>
          <w:color w:val="000000" w:themeColor="text1"/>
          <w:spacing w:val="-4"/>
          <w:sz w:val="32"/>
          <w:szCs w:val="32"/>
          <w:cs/>
        </w:rPr>
        <w:t xml:space="preserve">เฉพาะการย้ายไปดำรงตำแหน่งประเภทบริหารระดับสูงในกลุ่มที่ ๒ ตามข้อ </w:t>
      </w:r>
      <w:r w:rsidR="00AC30C0" w:rsidRPr="002B1398">
        <w:rPr>
          <w:rFonts w:ascii="TH SarabunPSK" w:eastAsia="Times New Roman" w:hAnsi="TH SarabunPSK" w:cs="TH SarabunPSK"/>
          <w:color w:val="000000" w:themeColor="text1"/>
          <w:spacing w:val="-4"/>
          <w:sz w:val="32"/>
          <w:szCs w:val="32"/>
          <w:cs/>
        </w:rPr>
        <w:t>๘</w:t>
      </w:r>
      <w:r w:rsidRPr="002B1398">
        <w:rPr>
          <w:rFonts w:ascii="TH SarabunPSK" w:eastAsia="Times New Roman" w:hAnsi="TH SarabunPSK" w:cs="TH SarabunPSK"/>
          <w:color w:val="000000" w:themeColor="text1"/>
          <w:spacing w:val="-4"/>
          <w:sz w:val="32"/>
          <w:szCs w:val="32"/>
          <w:cs/>
        </w:rPr>
        <w:t xml:space="preserve"> (๒) เท่านั้น โดย</w:t>
      </w:r>
      <w:r w:rsidR="00640793" w:rsidRPr="002B1398">
        <w:rPr>
          <w:rFonts w:ascii="TH SarabunPSK" w:eastAsia="Times New Roman" w:hAnsi="TH SarabunPSK" w:cs="TH SarabunPSK"/>
          <w:color w:val="000000" w:themeColor="text1"/>
          <w:spacing w:val="-4"/>
          <w:sz w:val="32"/>
          <w:szCs w:val="32"/>
          <w:cs/>
        </w:rPr>
        <w:t>ผู้มีอำนาจสั่งบรรจุ</w:t>
      </w:r>
      <w:r w:rsidRPr="002B139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จะดำเนินการได้ต่อเมื่อได้ดำเนินการตามข้อ </w:t>
      </w:r>
      <w:r w:rsidR="00773AEC" w:rsidRPr="002B139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๓</w:t>
      </w:r>
      <w:r w:rsidR="008471FC" w:rsidRPr="002B139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๐</w:t>
      </w:r>
      <w:r w:rsidRPr="002B139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แล้ว</w:t>
      </w:r>
      <w:r w:rsidR="002637B0" w:rsidRPr="002B139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</w:t>
      </w:r>
    </w:p>
    <w:p w:rsidR="00F10318" w:rsidRPr="002B1398" w:rsidRDefault="00F10318" w:rsidP="00AC30C0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000000" w:themeColor="text1"/>
          <w:sz w:val="16"/>
          <w:szCs w:val="16"/>
        </w:rPr>
      </w:pPr>
    </w:p>
    <w:p w:rsidR="0084595C" w:rsidRPr="002B1398" w:rsidRDefault="0084595C" w:rsidP="00AC30C0">
      <w:pPr>
        <w:spacing w:after="0" w:line="240" w:lineRule="auto"/>
        <w:jc w:val="center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2B139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หมวด ๒</w:t>
      </w:r>
    </w:p>
    <w:p w:rsidR="0084595C" w:rsidRPr="002B1398" w:rsidRDefault="0084595C" w:rsidP="00AC30C0">
      <w:pPr>
        <w:spacing w:after="0" w:line="240" w:lineRule="auto"/>
        <w:jc w:val="center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2B139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การเลื่อน</w:t>
      </w:r>
    </w:p>
    <w:p w:rsidR="004229A9" w:rsidRPr="002B1398" w:rsidRDefault="004229A9" w:rsidP="00AC30C0">
      <w:pPr>
        <w:spacing w:after="0" w:line="240" w:lineRule="auto"/>
        <w:jc w:val="center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2B1398">
        <w:rPr>
          <w:rFonts w:ascii="TH SarabunPSK" w:eastAsia="Times New Roman" w:hAnsi="TH SarabunPSK" w:cs="TH SarabunPSK"/>
          <w:color w:val="000000" w:themeColor="text1"/>
          <w:sz w:val="32"/>
          <w:szCs w:val="32"/>
          <w:u w:val="single"/>
        </w:rPr>
        <w:tab/>
      </w:r>
      <w:r w:rsidRPr="002B1398">
        <w:rPr>
          <w:rFonts w:ascii="TH SarabunPSK" w:eastAsia="Times New Roman" w:hAnsi="TH SarabunPSK" w:cs="TH SarabunPSK"/>
          <w:color w:val="000000" w:themeColor="text1"/>
          <w:sz w:val="32"/>
          <w:szCs w:val="32"/>
          <w:u w:val="single"/>
        </w:rPr>
        <w:tab/>
      </w:r>
    </w:p>
    <w:p w:rsidR="0084595C" w:rsidRPr="002B1398" w:rsidRDefault="0084595C" w:rsidP="00AC30C0">
      <w:pPr>
        <w:spacing w:after="0" w:line="240" w:lineRule="auto"/>
        <w:jc w:val="center"/>
        <w:rPr>
          <w:rFonts w:ascii="TH SarabunPSK" w:eastAsia="Times New Roman" w:hAnsi="TH SarabunPSK" w:cs="TH SarabunPSK"/>
          <w:color w:val="000000" w:themeColor="text1"/>
          <w:sz w:val="16"/>
          <w:szCs w:val="16"/>
        </w:rPr>
      </w:pPr>
    </w:p>
    <w:p w:rsidR="00AC30C0" w:rsidRDefault="0084595C" w:rsidP="001E1036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2B1398">
        <w:rPr>
          <w:rFonts w:ascii="TH SarabunPSK" w:eastAsia="Times New Roman" w:hAnsi="TH SarabunPSK" w:cs="TH SarabunPSK"/>
          <w:color w:val="000000" w:themeColor="text1"/>
          <w:spacing w:val="-6"/>
          <w:sz w:val="32"/>
          <w:szCs w:val="32"/>
          <w:cs/>
        </w:rPr>
        <w:t xml:space="preserve">ข้อ </w:t>
      </w:r>
      <w:r w:rsidR="00773AEC" w:rsidRPr="002B1398">
        <w:rPr>
          <w:rFonts w:ascii="TH SarabunPSK" w:eastAsia="Times New Roman" w:hAnsi="TH SarabunPSK" w:cs="TH SarabunPSK"/>
          <w:color w:val="000000" w:themeColor="text1"/>
          <w:spacing w:val="-6"/>
          <w:sz w:val="32"/>
          <w:szCs w:val="32"/>
          <w:cs/>
        </w:rPr>
        <w:t>๒๔</w:t>
      </w:r>
      <w:r w:rsidR="00AC30C0" w:rsidRPr="002B1398">
        <w:rPr>
          <w:rFonts w:ascii="TH SarabunPSK" w:eastAsia="Times New Roman" w:hAnsi="TH SarabunPSK" w:cs="TH SarabunPSK"/>
          <w:color w:val="000000" w:themeColor="text1"/>
          <w:spacing w:val="-6"/>
          <w:sz w:val="32"/>
          <w:szCs w:val="32"/>
          <w:cs/>
        </w:rPr>
        <w:t xml:space="preserve"> </w:t>
      </w:r>
      <w:r w:rsidRPr="002B1398">
        <w:rPr>
          <w:rFonts w:ascii="TH SarabunPSK" w:eastAsia="Times New Roman" w:hAnsi="TH SarabunPSK" w:cs="TH SarabunPSK"/>
          <w:color w:val="000000" w:themeColor="text1"/>
          <w:spacing w:val="-6"/>
          <w:sz w:val="32"/>
          <w:szCs w:val="32"/>
          <w:cs/>
        </w:rPr>
        <w:t>การเลื่อน</w:t>
      </w:r>
      <w:r w:rsidR="00A014D1" w:rsidRPr="002B1398">
        <w:rPr>
          <w:rFonts w:ascii="TH SarabunPSK" w:eastAsia="Times New Roman" w:hAnsi="TH SarabunPSK" w:cs="TH SarabunPSK"/>
          <w:color w:val="000000" w:themeColor="text1"/>
          <w:spacing w:val="-6"/>
          <w:sz w:val="32"/>
          <w:szCs w:val="32"/>
          <w:cs/>
        </w:rPr>
        <w:t>ข้าราชการสำนักงาน</w:t>
      </w:r>
      <w:r w:rsidRPr="002B1398">
        <w:rPr>
          <w:rFonts w:ascii="TH SarabunPSK" w:eastAsia="Times New Roman" w:hAnsi="TH SarabunPSK" w:cs="TH SarabunPSK"/>
          <w:color w:val="000000" w:themeColor="text1"/>
          <w:spacing w:val="-6"/>
          <w:sz w:val="32"/>
          <w:szCs w:val="32"/>
          <w:cs/>
        </w:rPr>
        <w:t>ผู้ดำรงตำแหน่งประเภททั่วไป ประเภทวิชาการ ประเภทอำนวยการ</w:t>
      </w:r>
      <w:r w:rsidRPr="002B139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และประเภทบริหาร</w:t>
      </w:r>
      <w:r w:rsidR="006E7A44" w:rsidRPr="002B139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</w:t>
      </w:r>
      <w:r w:rsidR="00A40FC9" w:rsidRPr="002B139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เพื่อ</w:t>
      </w:r>
      <w:r w:rsidRPr="002B139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แต่งตั้งให้ดำรงตำแหน่งในระดับที่สูงขึ้นในประเภทเดียวกัน ให้ดำเนินการตามที่กำหนดในหมวด </w:t>
      </w:r>
      <w:r w:rsidR="00773AEC" w:rsidRPr="002B139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๓</w:t>
      </w:r>
      <w:r w:rsidRPr="002B139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การดำเนินการเพื่อย้าย</w:t>
      </w:r>
      <w:r w:rsidR="00927ACD" w:rsidRPr="002B1398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 </w:t>
      </w:r>
      <w:r w:rsidR="00067E7C" w:rsidRPr="002B139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หรือ</w:t>
      </w:r>
      <w:r w:rsidR="00BB23D3" w:rsidRPr="002B139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เลื่อน </w:t>
      </w:r>
      <w:r w:rsidRPr="002B139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ทั้งนี้ ให้เลื่อนขึ้น</w:t>
      </w:r>
      <w:r w:rsidR="006E7A44" w:rsidRPr="002B139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เพื่อ</w:t>
      </w:r>
      <w:r w:rsidRPr="002B139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แต่งตั้งให้ดำรงตำแหน่งในระดับ</w:t>
      </w:r>
      <w:r w:rsidR="00927ACD" w:rsidRPr="002B139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br/>
      </w:r>
      <w:r w:rsidRPr="002B139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ที่สูงกว่าระดับที่ผู้นั้นดำรงอยู่ได้ไม่เกินหนึ่งระดับ</w:t>
      </w:r>
    </w:p>
    <w:p w:rsidR="000E2BD7" w:rsidRPr="000E2BD7" w:rsidRDefault="000E2BD7" w:rsidP="001E1036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color w:val="000000" w:themeColor="text1"/>
          <w:sz w:val="16"/>
          <w:szCs w:val="16"/>
        </w:rPr>
      </w:pPr>
    </w:p>
    <w:p w:rsidR="001E1036" w:rsidRDefault="004D4049" w:rsidP="001E1036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2B139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ข้อ </w:t>
      </w:r>
      <w:r w:rsidR="00773AEC" w:rsidRPr="002B139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๒๕</w:t>
      </w:r>
      <w:r w:rsidRPr="002B139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</w:t>
      </w:r>
      <w:r w:rsidR="0084595C" w:rsidRPr="002B139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การเลื่อน</w:t>
      </w:r>
      <w:r w:rsidR="00A014D1" w:rsidRPr="002B139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ข้าราชการสำนักงาน</w:t>
      </w:r>
      <w:r w:rsidR="0084595C" w:rsidRPr="002B139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ผู้ดำรงตำแหน่งประเภทวิชาการระดับเชี่ยวชาญขึ้น</w:t>
      </w:r>
      <w:r w:rsidR="00446DAF" w:rsidRPr="002B139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เพื่อ</w:t>
      </w:r>
      <w:r w:rsidR="0084595C" w:rsidRPr="002B139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แต่งตั้งให้ดำรงตำแหน่งประเภทวิชาการระดับทรงคุณวุฒิ ให้กระทำได้เฉพาะการเลื่อนขึ้น</w:t>
      </w:r>
      <w:r w:rsidR="00446DAF" w:rsidRPr="002B139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เพื่อ</w:t>
      </w:r>
      <w:r w:rsidR="0084595C" w:rsidRPr="002B139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แต่งตั้งให้ดำรงตำแหน่งประเภทวิชาการระดับทรงคุณวุฒิในกลุ่มที่ ๒ ตามข้อ </w:t>
      </w:r>
      <w:r w:rsidR="00AC30C0" w:rsidRPr="002B139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๗</w:t>
      </w:r>
      <w:r w:rsidR="0084595C" w:rsidRPr="002B139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(๒) และ</w:t>
      </w:r>
      <w:r w:rsidR="00640793" w:rsidRPr="002B139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ผู้มีอำนาจสั่งบรรจุ</w:t>
      </w:r>
      <w:r w:rsidR="0084595C" w:rsidRPr="002B139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จะดำเนินการได้ต่อเมื่อ</w:t>
      </w:r>
      <w:r w:rsidR="00212009" w:rsidRPr="002B139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br/>
      </w:r>
      <w:r w:rsidR="0084595C" w:rsidRPr="002B139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ได้ดำเนินการตามข้อ </w:t>
      </w:r>
      <w:r w:rsidR="00855F8E" w:rsidRPr="002B139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๒</w:t>
      </w:r>
      <w:r w:rsidR="00773AEC" w:rsidRPr="002B139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๗</w:t>
      </w:r>
      <w:r w:rsidR="0084595C" w:rsidRPr="002B139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แล้ว</w:t>
      </w:r>
    </w:p>
    <w:p w:rsidR="002B1398" w:rsidRPr="000E2BD7" w:rsidRDefault="002B1398" w:rsidP="001E1036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color w:val="000000" w:themeColor="text1"/>
          <w:sz w:val="16"/>
          <w:szCs w:val="16"/>
        </w:rPr>
      </w:pPr>
    </w:p>
    <w:p w:rsidR="00A25517" w:rsidRPr="002B1398" w:rsidRDefault="006427D3" w:rsidP="000E2BD7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2B1398">
        <w:rPr>
          <w:rFonts w:ascii="TH SarabunPSK" w:eastAsia="Calibri" w:hAnsi="TH SarabunPSK" w:cs="TH SarabunPSK"/>
          <w:sz w:val="32"/>
          <w:szCs w:val="32"/>
          <w:cs/>
        </w:rPr>
        <w:t xml:space="preserve">ข้อ </w:t>
      </w:r>
      <w:r w:rsidR="002B1398">
        <w:rPr>
          <w:rFonts w:ascii="TH SarabunPSK" w:eastAsia="Calibri" w:hAnsi="TH SarabunPSK" w:cs="TH SarabunPSK" w:hint="cs"/>
          <w:sz w:val="32"/>
          <w:szCs w:val="32"/>
          <w:cs/>
        </w:rPr>
        <w:t>๒๕</w:t>
      </w:r>
      <w:r w:rsidRPr="002B1398">
        <w:rPr>
          <w:rFonts w:ascii="TH SarabunPSK" w:eastAsia="Calibri" w:hAnsi="TH SarabunPSK" w:cs="TH SarabunPSK"/>
          <w:sz w:val="32"/>
          <w:szCs w:val="32"/>
          <w:cs/>
        </w:rPr>
        <w:t>/</w:t>
      </w:r>
      <w:r w:rsidR="002B1398">
        <w:rPr>
          <w:rFonts w:ascii="TH SarabunPSK" w:eastAsia="Calibri" w:hAnsi="TH SarabunPSK" w:cs="TH SarabunPSK" w:hint="cs"/>
          <w:sz w:val="32"/>
          <w:szCs w:val="32"/>
          <w:cs/>
        </w:rPr>
        <w:t>๑</w:t>
      </w:r>
      <w:r w:rsidRPr="002B1398">
        <w:rPr>
          <w:rFonts w:ascii="TH SarabunPSK" w:eastAsia="Calibri" w:hAnsi="TH SarabunPSK" w:cs="TH SarabunPSK"/>
          <w:sz w:val="32"/>
          <w:szCs w:val="32"/>
          <w:vertAlign w:val="superscript"/>
          <w:cs/>
        </w:rPr>
        <w:footnoteReference w:id="7"/>
      </w:r>
      <w:r w:rsidRPr="002B1398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2B1398">
        <w:rPr>
          <w:rFonts w:ascii="TH SarabunPSK" w:eastAsia="Calibri" w:hAnsi="TH SarabunPSK" w:cs="TH SarabunPSK" w:hint="cs"/>
          <w:sz w:val="32"/>
          <w:szCs w:val="32"/>
          <w:cs/>
        </w:rPr>
        <w:t>(ยกเลิก)</w:t>
      </w:r>
    </w:p>
    <w:p w:rsidR="001E1036" w:rsidRPr="002B1398" w:rsidRDefault="001E1036" w:rsidP="001E1036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color w:val="000000" w:themeColor="text1"/>
          <w:sz w:val="16"/>
          <w:szCs w:val="16"/>
        </w:rPr>
      </w:pPr>
    </w:p>
    <w:p w:rsidR="0084595C" w:rsidRPr="002B1398" w:rsidRDefault="0084595C" w:rsidP="001E1036">
      <w:pPr>
        <w:spacing w:after="0" w:line="240" w:lineRule="auto"/>
        <w:jc w:val="center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2B139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หมวด </w:t>
      </w:r>
      <w:r w:rsidR="00773AEC" w:rsidRPr="002B139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๓</w:t>
      </w:r>
    </w:p>
    <w:p w:rsidR="0084595C" w:rsidRPr="002B1398" w:rsidRDefault="0084595C" w:rsidP="00AC30C0">
      <w:pPr>
        <w:spacing w:after="0" w:line="240" w:lineRule="auto"/>
        <w:jc w:val="center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2B139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การดำเนินการเพื่อ</w:t>
      </w:r>
      <w:r w:rsidR="00AF4232" w:rsidRPr="002B139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ย้าย </w:t>
      </w:r>
      <w:r w:rsidR="00E6371A" w:rsidRPr="002B139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หรือ</w:t>
      </w:r>
      <w:r w:rsidR="00BB23D3" w:rsidRPr="002B139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เลื่อน </w:t>
      </w:r>
      <w:r w:rsidR="00AF4232" w:rsidRPr="002B139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</w:t>
      </w:r>
    </w:p>
    <w:p w:rsidR="00227198" w:rsidRPr="002B1398" w:rsidRDefault="00227198" w:rsidP="00AC30C0">
      <w:pPr>
        <w:spacing w:after="0" w:line="240" w:lineRule="auto"/>
        <w:jc w:val="center"/>
        <w:rPr>
          <w:rFonts w:ascii="TH SarabunPSK" w:eastAsia="Times New Roman" w:hAnsi="TH SarabunPSK" w:cs="TH SarabunPSK"/>
          <w:color w:val="000000" w:themeColor="text1"/>
          <w:sz w:val="32"/>
          <w:szCs w:val="32"/>
          <w:u w:val="single"/>
        </w:rPr>
      </w:pPr>
      <w:r w:rsidRPr="002B1398">
        <w:rPr>
          <w:rFonts w:ascii="TH SarabunPSK" w:eastAsia="Times New Roman" w:hAnsi="TH SarabunPSK" w:cs="TH SarabunPSK"/>
          <w:color w:val="000000" w:themeColor="text1"/>
          <w:sz w:val="32"/>
          <w:szCs w:val="32"/>
          <w:u w:val="single"/>
        </w:rPr>
        <w:tab/>
      </w:r>
      <w:r w:rsidRPr="002B1398">
        <w:rPr>
          <w:rFonts w:ascii="TH SarabunPSK" w:eastAsia="Times New Roman" w:hAnsi="TH SarabunPSK" w:cs="TH SarabunPSK"/>
          <w:color w:val="000000" w:themeColor="text1"/>
          <w:sz w:val="32"/>
          <w:szCs w:val="32"/>
          <w:u w:val="single"/>
        </w:rPr>
        <w:tab/>
      </w:r>
    </w:p>
    <w:p w:rsidR="00A74611" w:rsidRPr="002B1398" w:rsidRDefault="00A74611" w:rsidP="00AC30C0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000000" w:themeColor="text1"/>
          <w:sz w:val="16"/>
          <w:szCs w:val="16"/>
        </w:rPr>
      </w:pPr>
    </w:p>
    <w:p w:rsidR="00A74611" w:rsidRPr="002B1398" w:rsidRDefault="00A74611" w:rsidP="000E2BD7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color w:val="000000" w:themeColor="text1"/>
          <w:sz w:val="24"/>
          <w:szCs w:val="24"/>
        </w:rPr>
      </w:pPr>
      <w:r w:rsidRPr="002B139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ข้อ </w:t>
      </w:r>
      <w:r w:rsidR="00AC30C0" w:rsidRPr="002B139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๒</w:t>
      </w:r>
      <w:r w:rsidR="00773AEC" w:rsidRPr="002B139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๖</w:t>
      </w:r>
      <w:r w:rsidR="00AC30C0" w:rsidRPr="002B139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2B139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การเลื่อนข้าราชการ</w:t>
      </w:r>
      <w:r w:rsidR="00F94FE4" w:rsidRPr="002B139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สำนักงาน</w:t>
      </w:r>
      <w:r w:rsidRPr="002B139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ผู้ดำรงตำแหน่งประเภททั่วไประดับปฏิบัติงานเพื่อแต่งตั้ง</w:t>
      </w:r>
      <w:r w:rsidR="00F96A79" w:rsidRPr="002B139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br/>
      </w:r>
      <w:r w:rsidRPr="002B139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ให้ดำรงตำแหน่งระดับชำนาญงาน ให้ดำเนินการโดยการประเมินซึ่งต้องสะท้อนให้เห็นว่าผู้นั้นเป็นผู้มีความรู้ความสามารถ ทักษะ และสมรรถนะที่เหมาะสมกับตำแหน่งระดับชำนาญงาน และ</w:t>
      </w:r>
      <w:r w:rsidR="00640793" w:rsidRPr="002B139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ผู้มีอำนาจสั่งบรรจุ</w:t>
      </w:r>
      <w:r w:rsidR="00AC30C0" w:rsidRPr="002B139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br/>
      </w:r>
      <w:r w:rsidRPr="000E2BD7">
        <w:rPr>
          <w:rFonts w:ascii="TH SarabunPSK" w:eastAsia="Times New Roman" w:hAnsi="TH SarabunPSK" w:cs="TH SarabunPSK"/>
          <w:color w:val="000000" w:themeColor="text1"/>
          <w:spacing w:val="-6"/>
          <w:sz w:val="32"/>
          <w:szCs w:val="32"/>
          <w:cs/>
        </w:rPr>
        <w:t>จะดำเนินการได้ต่อเมื่อผู้นั้นผ่านการประเมิน</w:t>
      </w:r>
      <w:r w:rsidR="00446DAF" w:rsidRPr="000E2BD7">
        <w:rPr>
          <w:rFonts w:ascii="TH SarabunPSK" w:eastAsia="Times New Roman" w:hAnsi="TH SarabunPSK" w:cs="TH SarabunPSK"/>
          <w:color w:val="000000" w:themeColor="text1"/>
          <w:spacing w:val="-6"/>
          <w:sz w:val="32"/>
          <w:szCs w:val="32"/>
          <w:cs/>
        </w:rPr>
        <w:t>แล้ว</w:t>
      </w:r>
      <w:r w:rsidR="00855F8E" w:rsidRPr="000E2BD7">
        <w:rPr>
          <w:rFonts w:ascii="TH SarabunPSK" w:eastAsia="Times New Roman" w:hAnsi="TH SarabunPSK" w:cs="TH SarabunPSK"/>
          <w:color w:val="000000" w:themeColor="text1"/>
          <w:spacing w:val="-6"/>
          <w:sz w:val="32"/>
          <w:szCs w:val="32"/>
          <w:cs/>
        </w:rPr>
        <w:t xml:space="preserve"> </w:t>
      </w:r>
      <w:r w:rsidRPr="000E2BD7">
        <w:rPr>
          <w:rFonts w:ascii="TH SarabunPSK" w:eastAsia="Times New Roman" w:hAnsi="TH SarabunPSK" w:cs="TH SarabunPSK"/>
          <w:color w:val="000000" w:themeColor="text1"/>
          <w:spacing w:val="-6"/>
          <w:sz w:val="32"/>
          <w:szCs w:val="32"/>
          <w:cs/>
        </w:rPr>
        <w:t>ทั้งนี้ ตามหลักเกณฑ์ วิธีการ และเงื่อนไขที่</w:t>
      </w:r>
      <w:r w:rsidR="001D27EF" w:rsidRPr="000E2BD7">
        <w:rPr>
          <w:rFonts w:ascii="TH SarabunPSK" w:eastAsia="Times New Roman" w:hAnsi="TH SarabunPSK" w:cs="TH SarabunPSK"/>
          <w:color w:val="000000" w:themeColor="text1"/>
          <w:spacing w:val="-6"/>
          <w:sz w:val="32"/>
          <w:szCs w:val="32"/>
          <w:cs/>
        </w:rPr>
        <w:t>คณะกรรมการ</w:t>
      </w:r>
      <w:r w:rsidRPr="000E2BD7">
        <w:rPr>
          <w:rFonts w:ascii="TH SarabunPSK" w:eastAsia="Times New Roman" w:hAnsi="TH SarabunPSK" w:cs="TH SarabunPSK"/>
          <w:color w:val="000000" w:themeColor="text1"/>
          <w:spacing w:val="-6"/>
          <w:sz w:val="32"/>
          <w:szCs w:val="32"/>
          <w:cs/>
        </w:rPr>
        <w:t>กำหนด</w:t>
      </w:r>
    </w:p>
    <w:p w:rsidR="00D6410D" w:rsidRDefault="00A74611" w:rsidP="001E1036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2B139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การเลื่อนข้าราชการ</w:t>
      </w:r>
      <w:r w:rsidR="00F94FE4" w:rsidRPr="002B139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สำนักงาน</w:t>
      </w:r>
      <w:r w:rsidRPr="002B139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ผู้ดำรงตำแหน่งประเภททั่วไประดับชำนาญงานเพื่อแต่งตั้งให้ดำรงตำแหน่งระดับอาวุโส ให้ดำเนินการโดยการประเมินซึ่งต้องสะท้อนให้เห็นว่าผู้นั้นเป็นผู้มีความรู้ความสามารถ </w:t>
      </w:r>
      <w:r w:rsidRPr="002B139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lastRenderedPageBreak/>
        <w:t>ทักษะ สมรรถนะ ความชำนาญงาน และประสบการณ์ที่เหมาะสมกับตำแหน่งระดับอาวุโส</w:t>
      </w:r>
      <w:r w:rsidR="00F94FE4" w:rsidRPr="002B139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2B139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โดยให้</w:t>
      </w:r>
      <w:r w:rsidR="00F94FE4" w:rsidRPr="002B139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สำนักงาน</w:t>
      </w:r>
      <w:r w:rsidRPr="002B139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แต่งตั้งคณะกรรมการประเมิน และ</w:t>
      </w:r>
      <w:r w:rsidR="00640793" w:rsidRPr="002B139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ผู้มีอำนาจสั่งบรรจุ</w:t>
      </w:r>
      <w:r w:rsidRPr="002B139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จะดำเนินการได้ต่อเมื่อผู้นั้นผ่านการประเมิน</w:t>
      </w:r>
      <w:r w:rsidR="00446DAF" w:rsidRPr="002B139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แล้ว</w:t>
      </w:r>
      <w:r w:rsidR="00AC30C0" w:rsidRPr="002B139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</w:t>
      </w:r>
      <w:r w:rsidR="00212009" w:rsidRPr="002B139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br/>
      </w:r>
      <w:r w:rsidRPr="002B139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ทั้งนี้</w:t>
      </w:r>
      <w:r w:rsidR="00212009" w:rsidRPr="002B139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2B139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ตามหลักเกณฑ์ วิธีการ และเงื่อนไขที่</w:t>
      </w:r>
      <w:r w:rsidR="001D27EF" w:rsidRPr="002B139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คณะกรรมการ</w:t>
      </w:r>
      <w:r w:rsidRPr="002B139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กำหนด</w:t>
      </w:r>
    </w:p>
    <w:p w:rsidR="000E2BD7" w:rsidRPr="000E2BD7" w:rsidRDefault="000E2BD7" w:rsidP="001E1036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color w:val="000000" w:themeColor="text1"/>
          <w:sz w:val="16"/>
          <w:szCs w:val="16"/>
        </w:rPr>
      </w:pPr>
    </w:p>
    <w:p w:rsidR="00AC30C0" w:rsidRPr="002B1398" w:rsidRDefault="00A74611" w:rsidP="00AC30C0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pacing w:val="-6"/>
          <w:sz w:val="32"/>
          <w:szCs w:val="32"/>
        </w:rPr>
      </w:pPr>
      <w:r w:rsidRPr="002B1398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 xml:space="preserve">ข้อ </w:t>
      </w:r>
      <w:r w:rsidR="00AC30C0" w:rsidRPr="002B1398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๒</w:t>
      </w:r>
      <w:r w:rsidR="00773AEC" w:rsidRPr="002B1398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๗</w:t>
      </w:r>
      <w:r w:rsidR="00A16F47" w:rsidRPr="002B1398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 xml:space="preserve"> </w:t>
      </w:r>
      <w:r w:rsidRPr="002B1398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การย้าย</w:t>
      </w:r>
      <w:r w:rsidR="00D6410D" w:rsidRPr="002B1398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และเลื่อน</w:t>
      </w:r>
      <w:r w:rsidRPr="002B1398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ข้าราชการ</w:t>
      </w:r>
      <w:r w:rsidR="00E4304D" w:rsidRPr="002B1398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สำนักงาน</w:t>
      </w:r>
      <w:r w:rsidRPr="002B1398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เพื่อแต่งตั้งให้ดำรงตำแหน่งประเภทวิชาการ</w:t>
      </w:r>
      <w:r w:rsidR="00AE4978" w:rsidRPr="002B1398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 xml:space="preserve"> </w:t>
      </w:r>
      <w:r w:rsidR="00AC30C0" w:rsidRPr="002B1398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ให้ดำเนินการ ดังต่อไปนี้</w:t>
      </w:r>
    </w:p>
    <w:p w:rsidR="00A74611" w:rsidRPr="002B1398" w:rsidRDefault="00AC30C0" w:rsidP="00AC30C0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2B1398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 xml:space="preserve">(๑) </w:t>
      </w:r>
      <w:r w:rsidR="00EB0A81" w:rsidRPr="002B1398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การย้ายใน</w:t>
      </w:r>
      <w:r w:rsidR="00A74611" w:rsidRPr="002B1398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ระดับชำนาญการตามข้อ ๑</w:t>
      </w:r>
      <w:r w:rsidRPr="002B1398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๒</w:t>
      </w:r>
      <w:r w:rsidR="00A74611" w:rsidRPr="002B1398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 xml:space="preserve"> วรรคสอง </w:t>
      </w:r>
      <w:r w:rsidR="008E426D" w:rsidRPr="002B1398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และ</w:t>
      </w:r>
      <w:r w:rsidR="00A74611" w:rsidRPr="002B1398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ข้อ ๑</w:t>
      </w:r>
      <w:r w:rsidRPr="002B1398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๖</w:t>
      </w:r>
      <w:r w:rsidR="00A74611" w:rsidRPr="002B1398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 xml:space="preserve"> (๒) และการเลื่อนข้าราชการ</w:t>
      </w:r>
      <w:r w:rsidR="00F94FE4" w:rsidRPr="002B1398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สำนักงาน</w:t>
      </w:r>
      <w:r w:rsidR="00A74611" w:rsidRPr="002B1398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ผู้ดำรงตำแหน่ง</w:t>
      </w:r>
      <w:r w:rsidR="00A74611" w:rsidRPr="002B1398">
        <w:rPr>
          <w:rFonts w:ascii="TH SarabunPSK" w:eastAsia="Times New Roman" w:hAnsi="TH SarabunPSK" w:cs="TH SarabunPSK"/>
          <w:sz w:val="32"/>
          <w:szCs w:val="32"/>
          <w:cs/>
        </w:rPr>
        <w:t>ประเภทวิชาการระดับปฏิบัติการเพื่อแต่งตั้งให้ดำรงตำแหน่งระดับชำนาญการ</w:t>
      </w:r>
      <w:r w:rsidR="005761FB" w:rsidRPr="002B1398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A74611" w:rsidRPr="002B1398">
        <w:rPr>
          <w:rFonts w:ascii="TH SarabunPSK" w:eastAsia="Times New Roman" w:hAnsi="TH SarabunPSK" w:cs="TH SarabunPSK"/>
          <w:sz w:val="32"/>
          <w:szCs w:val="32"/>
          <w:cs/>
        </w:rPr>
        <w:t>ให้ดำเนินการ</w:t>
      </w:r>
      <w:r w:rsidR="00A25517" w:rsidRPr="002B1398">
        <w:rPr>
          <w:rFonts w:ascii="TH SarabunPSK" w:eastAsia="Times New Roman" w:hAnsi="TH SarabunPSK" w:cs="TH SarabunPSK"/>
          <w:sz w:val="32"/>
          <w:szCs w:val="32"/>
          <w:cs/>
        </w:rPr>
        <w:br/>
      </w:r>
      <w:r w:rsidR="00A74611" w:rsidRPr="002B1398">
        <w:rPr>
          <w:rFonts w:ascii="TH SarabunPSK" w:eastAsia="Times New Roman" w:hAnsi="TH SarabunPSK" w:cs="TH SarabunPSK"/>
          <w:sz w:val="32"/>
          <w:szCs w:val="32"/>
          <w:cs/>
        </w:rPr>
        <w:t>โดยการประเมินซึ่งต้องสะท้อนให้เห็นว่าผู้นั้นเป็นผู้มีความรู้ความสามารถ ทักษะ สมรรถนะ ความชำนาญงานและประสบการณ์</w:t>
      </w:r>
      <w:r w:rsidR="00A74611" w:rsidRPr="002B1398">
        <w:rPr>
          <w:rFonts w:ascii="TH SarabunPSK" w:eastAsia="Times New Roman" w:hAnsi="TH SarabunPSK" w:cs="TH SarabunPSK"/>
          <w:spacing w:val="-2"/>
          <w:sz w:val="32"/>
          <w:szCs w:val="32"/>
          <w:cs/>
        </w:rPr>
        <w:t xml:space="preserve">ที่เหมาะสมกับตำแหน่งระดับชำนาญการ </w:t>
      </w:r>
      <w:r w:rsidR="00384643" w:rsidRPr="002B1398">
        <w:rPr>
          <w:rFonts w:ascii="TH SarabunPSK" w:eastAsia="Times New Roman" w:hAnsi="TH SarabunPSK" w:cs="TH SarabunPSK"/>
          <w:sz w:val="32"/>
          <w:szCs w:val="32"/>
          <w:cs/>
        </w:rPr>
        <w:t>โดยให้คณะกรรมการประเมินที่</w:t>
      </w:r>
      <w:r w:rsidR="0096121C" w:rsidRPr="002B1398">
        <w:rPr>
          <w:rFonts w:ascii="TH SarabunPSK" w:eastAsia="Times New Roman" w:hAnsi="TH SarabunPSK" w:cs="TH SarabunPSK"/>
          <w:sz w:val="32"/>
          <w:szCs w:val="32"/>
          <w:cs/>
        </w:rPr>
        <w:t>ผู้มีอำนาจสั่งบรรจุ</w:t>
      </w:r>
      <w:r w:rsidR="00384643" w:rsidRPr="002B1398">
        <w:rPr>
          <w:rFonts w:ascii="TH SarabunPSK" w:eastAsia="Times New Roman" w:hAnsi="TH SarabunPSK" w:cs="TH SarabunPSK"/>
          <w:sz w:val="32"/>
          <w:szCs w:val="32"/>
          <w:cs/>
        </w:rPr>
        <w:t xml:space="preserve">แต่งตั้งเป็นผู้ประเมินบุคคลและประเมินผลงาน </w:t>
      </w:r>
      <w:r w:rsidR="00A74611" w:rsidRPr="002B1398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การประเมินผลงานจะดำเนินการได้ต่อเมื่อผู้นั้นผ่านการประเมินบุคคลแล้ว และ</w:t>
      </w:r>
      <w:r w:rsidR="00640793" w:rsidRPr="002B1398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ผู้มีอำนาจสั่งบรรจุ</w:t>
      </w:r>
      <w:r w:rsidR="00A74611" w:rsidRPr="002B1398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จะดำเนินการ</w:t>
      </w:r>
      <w:r w:rsidR="00A74611" w:rsidRPr="002B1398">
        <w:rPr>
          <w:rFonts w:ascii="TH SarabunPSK" w:eastAsia="Times New Roman" w:hAnsi="TH SarabunPSK" w:cs="TH SarabunPSK"/>
          <w:sz w:val="32"/>
          <w:szCs w:val="32"/>
          <w:cs/>
        </w:rPr>
        <w:t>ได้ต่อเมื่อผู้นั้นผ่านการประเมินผลงานแล้ว</w:t>
      </w:r>
      <w:r w:rsidRPr="002B1398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A74611" w:rsidRPr="002B1398">
        <w:rPr>
          <w:rFonts w:ascii="TH SarabunPSK" w:eastAsia="Times New Roman" w:hAnsi="TH SarabunPSK" w:cs="TH SarabunPSK"/>
          <w:sz w:val="32"/>
          <w:szCs w:val="32"/>
          <w:cs/>
        </w:rPr>
        <w:t>ทั้งนี้ ตามหลักเกณฑ์ วิธีการ และเงื่อนไขที่</w:t>
      </w:r>
      <w:r w:rsidR="001D27EF" w:rsidRPr="002B1398">
        <w:rPr>
          <w:rFonts w:ascii="TH SarabunPSK" w:eastAsia="Times New Roman" w:hAnsi="TH SarabunPSK" w:cs="TH SarabunPSK"/>
          <w:sz w:val="32"/>
          <w:szCs w:val="32"/>
          <w:cs/>
        </w:rPr>
        <w:t>คณะกรรมการ</w:t>
      </w:r>
      <w:r w:rsidR="00A74611" w:rsidRPr="002B1398">
        <w:rPr>
          <w:rFonts w:ascii="TH SarabunPSK" w:eastAsia="Times New Roman" w:hAnsi="TH SarabunPSK" w:cs="TH SarabunPSK"/>
          <w:sz w:val="32"/>
          <w:szCs w:val="32"/>
          <w:cs/>
        </w:rPr>
        <w:t>กำหนด</w:t>
      </w:r>
    </w:p>
    <w:p w:rsidR="00A74611" w:rsidRPr="002B1398" w:rsidRDefault="00AC30C0" w:rsidP="00212009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2B1398">
        <w:rPr>
          <w:rFonts w:ascii="TH SarabunPSK" w:eastAsia="Times New Roman" w:hAnsi="TH SarabunPSK" w:cs="TH SarabunPSK"/>
          <w:sz w:val="32"/>
          <w:szCs w:val="32"/>
          <w:cs/>
        </w:rPr>
        <w:t xml:space="preserve">(๒) </w:t>
      </w:r>
      <w:r w:rsidR="00EB0A81" w:rsidRPr="002B1398">
        <w:rPr>
          <w:rFonts w:ascii="TH SarabunPSK" w:eastAsia="Times New Roman" w:hAnsi="TH SarabunPSK" w:cs="TH SarabunPSK"/>
          <w:sz w:val="32"/>
          <w:szCs w:val="32"/>
          <w:cs/>
        </w:rPr>
        <w:t>การย้ายใน</w:t>
      </w:r>
      <w:r w:rsidR="00A74611" w:rsidRPr="002B1398">
        <w:rPr>
          <w:rFonts w:ascii="TH SarabunPSK" w:eastAsia="Times New Roman" w:hAnsi="TH SarabunPSK" w:cs="TH SarabunPSK"/>
          <w:sz w:val="32"/>
          <w:szCs w:val="32"/>
          <w:cs/>
        </w:rPr>
        <w:t>ระดับชำนาญการพิเศษตามข้อ ๑</w:t>
      </w:r>
      <w:r w:rsidRPr="002B1398">
        <w:rPr>
          <w:rFonts w:ascii="TH SarabunPSK" w:eastAsia="Times New Roman" w:hAnsi="TH SarabunPSK" w:cs="TH SarabunPSK"/>
          <w:sz w:val="32"/>
          <w:szCs w:val="32"/>
          <w:cs/>
        </w:rPr>
        <w:t>๒</w:t>
      </w:r>
      <w:r w:rsidR="00A74611" w:rsidRPr="002B1398">
        <w:rPr>
          <w:rFonts w:ascii="TH SarabunPSK" w:eastAsia="Times New Roman" w:hAnsi="TH SarabunPSK" w:cs="TH SarabunPSK"/>
          <w:sz w:val="32"/>
          <w:szCs w:val="32"/>
          <w:cs/>
        </w:rPr>
        <w:t xml:space="preserve"> วรรคสอง </w:t>
      </w:r>
      <w:r w:rsidR="008E426D" w:rsidRPr="002B1398">
        <w:rPr>
          <w:rFonts w:ascii="TH SarabunPSK" w:eastAsia="Times New Roman" w:hAnsi="TH SarabunPSK" w:cs="TH SarabunPSK"/>
          <w:sz w:val="32"/>
          <w:szCs w:val="32"/>
          <w:cs/>
        </w:rPr>
        <w:t>และ</w:t>
      </w:r>
      <w:r w:rsidR="00A74611" w:rsidRPr="002B1398">
        <w:rPr>
          <w:rFonts w:ascii="TH SarabunPSK" w:eastAsia="Times New Roman" w:hAnsi="TH SarabunPSK" w:cs="TH SarabunPSK"/>
          <w:sz w:val="32"/>
          <w:szCs w:val="32"/>
          <w:cs/>
        </w:rPr>
        <w:t>ข้อ ๑</w:t>
      </w:r>
      <w:r w:rsidRPr="002B1398">
        <w:rPr>
          <w:rFonts w:ascii="TH SarabunPSK" w:eastAsia="Times New Roman" w:hAnsi="TH SarabunPSK" w:cs="TH SarabunPSK"/>
          <w:sz w:val="32"/>
          <w:szCs w:val="32"/>
          <w:cs/>
        </w:rPr>
        <w:t>๖</w:t>
      </w:r>
      <w:r w:rsidR="00A74611" w:rsidRPr="002B1398">
        <w:rPr>
          <w:rFonts w:ascii="TH SarabunPSK" w:eastAsia="Times New Roman" w:hAnsi="TH SarabunPSK" w:cs="TH SarabunPSK"/>
          <w:sz w:val="32"/>
          <w:szCs w:val="32"/>
          <w:cs/>
        </w:rPr>
        <w:t xml:space="preserve"> (๒) และการเลื่อนข้าราชการ</w:t>
      </w:r>
      <w:r w:rsidR="00F94FE4" w:rsidRPr="002B1398">
        <w:rPr>
          <w:rFonts w:ascii="TH SarabunPSK" w:eastAsia="Times New Roman" w:hAnsi="TH SarabunPSK" w:cs="TH SarabunPSK"/>
          <w:sz w:val="32"/>
          <w:szCs w:val="32"/>
          <w:cs/>
        </w:rPr>
        <w:t>สำนักงาน</w:t>
      </w:r>
      <w:r w:rsidR="00A74611" w:rsidRPr="002B1398">
        <w:rPr>
          <w:rFonts w:ascii="TH SarabunPSK" w:eastAsia="Times New Roman" w:hAnsi="TH SarabunPSK" w:cs="TH SarabunPSK"/>
          <w:sz w:val="32"/>
          <w:szCs w:val="32"/>
          <w:cs/>
        </w:rPr>
        <w:t>ผู้ดำรงตำแหน่งประเภทวิชาการระดับชำนาญการเพื่อแต่งตั้งให้ดำรงตำแหน่งระดับชำนาญการพิเศษ</w:t>
      </w:r>
      <w:r w:rsidR="00371243" w:rsidRPr="002B1398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A74611" w:rsidRPr="002B1398">
        <w:rPr>
          <w:rFonts w:ascii="TH SarabunPSK" w:eastAsia="Times New Roman" w:hAnsi="TH SarabunPSK" w:cs="TH SarabunPSK"/>
          <w:sz w:val="32"/>
          <w:szCs w:val="32"/>
          <w:cs/>
        </w:rPr>
        <w:t>ให้ดำเนินการโดยการประเมินซึ่งต้องสะท้อนให้เห็นว่าผู้นั้นเป็นผู้มีความรู้ความสามารถ ทักษะ สมรรถนะ ความชำนาญงาน และประสบการณ์สูงเหมาะสมกับตำแหน่งระดับชำนาญการพิเศษ โดยให้</w:t>
      </w:r>
      <w:r w:rsidR="00384643" w:rsidRPr="002B1398">
        <w:rPr>
          <w:rFonts w:ascii="TH SarabunPSK" w:eastAsia="Times New Roman" w:hAnsi="TH SarabunPSK" w:cs="TH SarabunPSK"/>
          <w:sz w:val="32"/>
          <w:szCs w:val="32"/>
          <w:cs/>
        </w:rPr>
        <w:t>คณะกรรมการประเมินที่</w:t>
      </w:r>
      <w:r w:rsidR="0096121C" w:rsidRPr="002B1398">
        <w:rPr>
          <w:rFonts w:ascii="TH SarabunPSK" w:eastAsia="Times New Roman" w:hAnsi="TH SarabunPSK" w:cs="TH SarabunPSK"/>
          <w:sz w:val="32"/>
          <w:szCs w:val="32"/>
          <w:cs/>
        </w:rPr>
        <w:t>ผู้มีอำนาจสั่งบรรจุ</w:t>
      </w:r>
      <w:r w:rsidR="00384643" w:rsidRPr="002B1398">
        <w:rPr>
          <w:rFonts w:ascii="TH SarabunPSK" w:eastAsia="Times New Roman" w:hAnsi="TH SarabunPSK" w:cs="TH SarabunPSK"/>
          <w:sz w:val="32"/>
          <w:szCs w:val="32"/>
          <w:cs/>
        </w:rPr>
        <w:t>แต่งตั้งเป็นผู้</w:t>
      </w:r>
      <w:r w:rsidR="00A74611" w:rsidRPr="002B1398">
        <w:rPr>
          <w:rFonts w:ascii="TH SarabunPSK" w:eastAsia="Times New Roman" w:hAnsi="TH SarabunPSK" w:cs="TH SarabunPSK"/>
          <w:sz w:val="32"/>
          <w:szCs w:val="32"/>
          <w:cs/>
        </w:rPr>
        <w:t>ประเมินบุคคลและประเมินผลงาน</w:t>
      </w:r>
      <w:r w:rsidR="00A74611" w:rsidRPr="002B1398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 xml:space="preserve"> </w:t>
      </w:r>
      <w:r w:rsidR="00A74611" w:rsidRPr="002B1398">
        <w:rPr>
          <w:rFonts w:ascii="TH SarabunPSK" w:eastAsia="Times New Roman" w:hAnsi="TH SarabunPSK" w:cs="TH SarabunPSK"/>
          <w:sz w:val="32"/>
          <w:szCs w:val="32"/>
          <w:cs/>
        </w:rPr>
        <w:t>การประเมินผลงานจะดำเนินการได้ต่อเมื่อ</w:t>
      </w:r>
      <w:r w:rsidR="00A74611" w:rsidRPr="002B1398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ผู้นั้นผ่านการประเมินบุคคลแล้ว และ</w:t>
      </w:r>
      <w:r w:rsidR="00640793" w:rsidRPr="002B1398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ผู้มีอำนาจสั่งบรรจุ</w:t>
      </w:r>
      <w:r w:rsidR="00A74611" w:rsidRPr="002B1398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จะดำเนินการได้ต่อเมื่อผู้นั้นผ่านการประเมิน</w:t>
      </w:r>
      <w:r w:rsidR="000E2BD7">
        <w:rPr>
          <w:rFonts w:ascii="TH SarabunPSK" w:eastAsia="Times New Roman" w:hAnsi="TH SarabunPSK" w:cs="TH SarabunPSK"/>
          <w:spacing w:val="-6"/>
          <w:sz w:val="32"/>
          <w:szCs w:val="32"/>
          <w:cs/>
        </w:rPr>
        <w:br/>
      </w:r>
      <w:r w:rsidR="00A74611" w:rsidRPr="002B1398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ผลงานแล้ว</w:t>
      </w:r>
      <w:r w:rsidR="00212009" w:rsidRPr="002B1398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A74611" w:rsidRPr="002B1398">
        <w:rPr>
          <w:rFonts w:ascii="TH SarabunPSK" w:eastAsia="Times New Roman" w:hAnsi="TH SarabunPSK" w:cs="TH SarabunPSK"/>
          <w:sz w:val="32"/>
          <w:szCs w:val="32"/>
          <w:cs/>
        </w:rPr>
        <w:t>ทั้งนี้ ตามหลักเกณฑ์ วิธีการ และเงื่อนไขที่</w:t>
      </w:r>
      <w:r w:rsidR="001D27EF" w:rsidRPr="002B1398">
        <w:rPr>
          <w:rFonts w:ascii="TH SarabunPSK" w:eastAsia="Times New Roman" w:hAnsi="TH SarabunPSK" w:cs="TH SarabunPSK"/>
          <w:sz w:val="32"/>
          <w:szCs w:val="32"/>
          <w:cs/>
        </w:rPr>
        <w:t>คณะกรรมการ</w:t>
      </w:r>
      <w:r w:rsidR="00A74611" w:rsidRPr="002B1398">
        <w:rPr>
          <w:rFonts w:ascii="TH SarabunPSK" w:eastAsia="Times New Roman" w:hAnsi="TH SarabunPSK" w:cs="TH SarabunPSK"/>
          <w:sz w:val="32"/>
          <w:szCs w:val="32"/>
          <w:cs/>
        </w:rPr>
        <w:t>กำหนด</w:t>
      </w:r>
    </w:p>
    <w:p w:rsidR="00A74611" w:rsidRPr="002B1398" w:rsidRDefault="00AC30C0" w:rsidP="00AC30C0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24"/>
          <w:szCs w:val="24"/>
        </w:rPr>
      </w:pPr>
      <w:r w:rsidRPr="002B1398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 xml:space="preserve">(๓) </w:t>
      </w:r>
      <w:r w:rsidR="00EB0A81" w:rsidRPr="002B1398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>การย้ายใน</w:t>
      </w:r>
      <w:r w:rsidR="00A74611" w:rsidRPr="002B1398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>ระดับเชี่ยวชาญตามข้อ ๑</w:t>
      </w:r>
      <w:r w:rsidRPr="002B1398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>๒</w:t>
      </w:r>
      <w:r w:rsidR="00A74611" w:rsidRPr="002B1398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 xml:space="preserve"> </w:t>
      </w:r>
      <w:r w:rsidR="00A74611" w:rsidRPr="002B1398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 xml:space="preserve">วรรคสอง </w:t>
      </w:r>
      <w:r w:rsidR="008E426D" w:rsidRPr="002B1398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และ</w:t>
      </w:r>
      <w:r w:rsidR="00A74611" w:rsidRPr="002B1398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ข้อ ๑</w:t>
      </w:r>
      <w:r w:rsidRPr="002B1398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๖</w:t>
      </w:r>
      <w:r w:rsidR="00A74611" w:rsidRPr="002B1398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 xml:space="preserve"> (๒</w:t>
      </w:r>
      <w:r w:rsidR="0009637C" w:rsidRPr="002B1398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 xml:space="preserve">) </w:t>
      </w:r>
      <w:r w:rsidR="00A74611" w:rsidRPr="002B1398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และการเลื่อนข้าราชการ</w:t>
      </w:r>
      <w:r w:rsidR="00F94FE4" w:rsidRPr="002B1398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สำนักงาน</w:t>
      </w:r>
      <w:r w:rsidR="00212009" w:rsidRPr="002B1398">
        <w:rPr>
          <w:rFonts w:ascii="TH SarabunPSK" w:eastAsia="Times New Roman" w:hAnsi="TH SarabunPSK" w:cs="TH SarabunPSK"/>
          <w:spacing w:val="-6"/>
          <w:sz w:val="32"/>
          <w:szCs w:val="32"/>
          <w:cs/>
        </w:rPr>
        <w:br/>
      </w:r>
      <w:r w:rsidR="00A74611" w:rsidRPr="002B1398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ผู้ดำรงตำแหน่งประเภท</w:t>
      </w:r>
      <w:r w:rsidR="00A74611" w:rsidRPr="002B1398">
        <w:rPr>
          <w:rFonts w:ascii="TH SarabunPSK" w:eastAsia="Times New Roman" w:hAnsi="TH SarabunPSK" w:cs="TH SarabunPSK"/>
          <w:sz w:val="32"/>
          <w:szCs w:val="32"/>
          <w:cs/>
        </w:rPr>
        <w:t xml:space="preserve">วิชาการระดับชำนาญการพิเศษเพื่อแต่งตั้งให้ดำรงตำแหน่งระดับเชี่ยวชาญ </w:t>
      </w:r>
      <w:r w:rsidR="00212009" w:rsidRPr="002B1398">
        <w:rPr>
          <w:rFonts w:ascii="TH SarabunPSK" w:eastAsia="Times New Roman" w:hAnsi="TH SarabunPSK" w:cs="TH SarabunPSK"/>
          <w:sz w:val="32"/>
          <w:szCs w:val="32"/>
          <w:cs/>
        </w:rPr>
        <w:br/>
      </w:r>
      <w:r w:rsidR="00A74611" w:rsidRPr="002B1398">
        <w:rPr>
          <w:rFonts w:ascii="TH SarabunPSK" w:eastAsia="Times New Roman" w:hAnsi="TH SarabunPSK" w:cs="TH SarabunPSK"/>
          <w:sz w:val="32"/>
          <w:szCs w:val="32"/>
          <w:cs/>
        </w:rPr>
        <w:t>ให้ดำเนินการโดยการประเมินซึ่งต้องสะท้อนให้เห็นว่าผู้นั้นเป็นผู้มีความรู้ความสามารถ ทักษะ สมรรถนะ ความเชี่ยวชาญ</w:t>
      </w:r>
      <w:r w:rsidR="00C14650" w:rsidRPr="002B1398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A74611" w:rsidRPr="002B1398">
        <w:rPr>
          <w:rFonts w:ascii="TH SarabunPSK" w:eastAsia="Times New Roman" w:hAnsi="TH SarabunPSK" w:cs="TH SarabunPSK"/>
          <w:sz w:val="32"/>
          <w:szCs w:val="32"/>
          <w:cs/>
        </w:rPr>
        <w:t>และประสบการณ์สูงมากเหมาะสมกับตำแหน่งระดับเชี่ยวชาญ โดยให้คณะกรรมการ</w:t>
      </w:r>
      <w:r w:rsidR="00F94FE4" w:rsidRPr="002B1398">
        <w:rPr>
          <w:rFonts w:ascii="TH SarabunPSK" w:eastAsia="Times New Roman" w:hAnsi="TH SarabunPSK" w:cs="TH SarabunPSK"/>
          <w:sz w:val="32"/>
          <w:szCs w:val="32"/>
          <w:cs/>
        </w:rPr>
        <w:t>ประเมิน</w:t>
      </w:r>
      <w:r w:rsidR="00212009" w:rsidRPr="002B1398">
        <w:rPr>
          <w:rFonts w:ascii="TH SarabunPSK" w:eastAsia="Times New Roman" w:hAnsi="TH SarabunPSK" w:cs="TH SarabunPSK"/>
          <w:sz w:val="32"/>
          <w:szCs w:val="32"/>
          <w:cs/>
        </w:rPr>
        <w:br/>
      </w:r>
      <w:r w:rsidR="00A74611" w:rsidRPr="002B1398">
        <w:rPr>
          <w:rFonts w:ascii="TH SarabunPSK" w:eastAsia="Times New Roman" w:hAnsi="TH SarabunPSK" w:cs="TH SarabunPSK"/>
          <w:sz w:val="32"/>
          <w:szCs w:val="32"/>
          <w:cs/>
        </w:rPr>
        <w:t>ที่</w:t>
      </w:r>
      <w:r w:rsidR="0096121C" w:rsidRPr="002B1398">
        <w:rPr>
          <w:rFonts w:ascii="TH SarabunPSK" w:eastAsia="Times New Roman" w:hAnsi="TH SarabunPSK" w:cs="TH SarabunPSK"/>
          <w:sz w:val="32"/>
          <w:szCs w:val="32"/>
          <w:cs/>
        </w:rPr>
        <w:t>ผู้มีอำนาจสั่งบรรจุ</w:t>
      </w:r>
      <w:r w:rsidR="00A74611" w:rsidRPr="002B1398">
        <w:rPr>
          <w:rFonts w:ascii="TH SarabunPSK" w:eastAsia="Times New Roman" w:hAnsi="TH SarabunPSK" w:cs="TH SarabunPSK"/>
          <w:sz w:val="32"/>
          <w:szCs w:val="32"/>
          <w:cs/>
        </w:rPr>
        <w:t>แต่งตั้งเป็นผู้ประเมินบุคคลและประเมินผลงาน</w:t>
      </w:r>
      <w:r w:rsidR="00384643" w:rsidRPr="002B1398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A74611" w:rsidRPr="002B1398">
        <w:rPr>
          <w:rFonts w:ascii="TH SarabunPSK" w:eastAsia="Times New Roman" w:hAnsi="TH SarabunPSK" w:cs="TH SarabunPSK"/>
          <w:sz w:val="32"/>
          <w:szCs w:val="32"/>
          <w:cs/>
        </w:rPr>
        <w:t>การประเมินผลงานจะดำเนินการได้ต่อเมื่อผู้</w:t>
      </w:r>
      <w:r w:rsidR="00A74611" w:rsidRPr="002B1398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นั้นผ่านการประเมินบุคคลแล้ว</w:t>
      </w:r>
      <w:r w:rsidR="0009637C" w:rsidRPr="002B1398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 xml:space="preserve"> </w:t>
      </w:r>
      <w:r w:rsidR="00A74611" w:rsidRPr="002B1398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และ</w:t>
      </w:r>
      <w:r w:rsidR="00640793" w:rsidRPr="002B1398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ผู้มีอำนาจสั่งบรรจุ</w:t>
      </w:r>
      <w:r w:rsidR="00A74611" w:rsidRPr="002B1398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จะดำเนินการได้ต่อเมื่อผู้นั้นผ่านการประเมินผลงานแล้ว</w:t>
      </w:r>
      <w:r w:rsidRPr="002B1398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A74611" w:rsidRPr="002B1398">
        <w:rPr>
          <w:rFonts w:ascii="TH SarabunPSK" w:eastAsia="Times New Roman" w:hAnsi="TH SarabunPSK" w:cs="TH SarabunPSK"/>
          <w:sz w:val="32"/>
          <w:szCs w:val="32"/>
          <w:cs/>
        </w:rPr>
        <w:t>ทั้งนี้ ตามหลักเกณฑ์ วิธีการ และเงื่อนไขที่</w:t>
      </w:r>
      <w:r w:rsidR="001D27EF" w:rsidRPr="002B1398">
        <w:rPr>
          <w:rFonts w:ascii="TH SarabunPSK" w:eastAsia="Times New Roman" w:hAnsi="TH SarabunPSK" w:cs="TH SarabunPSK"/>
          <w:sz w:val="32"/>
          <w:szCs w:val="32"/>
          <w:cs/>
        </w:rPr>
        <w:t>คณะกรรมการ</w:t>
      </w:r>
      <w:r w:rsidR="00A74611" w:rsidRPr="002B1398">
        <w:rPr>
          <w:rFonts w:ascii="TH SarabunPSK" w:eastAsia="Times New Roman" w:hAnsi="TH SarabunPSK" w:cs="TH SarabunPSK"/>
          <w:sz w:val="32"/>
          <w:szCs w:val="32"/>
          <w:cs/>
        </w:rPr>
        <w:t>กำหนด</w:t>
      </w:r>
    </w:p>
    <w:p w:rsidR="00A74611" w:rsidRPr="002B1398" w:rsidRDefault="00AC30C0" w:rsidP="00AC30C0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2B1398">
        <w:rPr>
          <w:rFonts w:ascii="TH SarabunPSK" w:eastAsia="Times New Roman" w:hAnsi="TH SarabunPSK" w:cs="TH SarabunPSK"/>
          <w:sz w:val="32"/>
          <w:szCs w:val="32"/>
          <w:cs/>
        </w:rPr>
        <w:t xml:space="preserve">(๔) </w:t>
      </w:r>
      <w:r w:rsidR="00EB0A81" w:rsidRPr="002B1398">
        <w:rPr>
          <w:rFonts w:ascii="TH SarabunPSK" w:eastAsia="Times New Roman" w:hAnsi="TH SarabunPSK" w:cs="TH SarabunPSK"/>
          <w:sz w:val="32"/>
          <w:szCs w:val="32"/>
          <w:cs/>
        </w:rPr>
        <w:t>การย้ายใน</w:t>
      </w:r>
      <w:r w:rsidR="00A74611" w:rsidRPr="002B1398">
        <w:rPr>
          <w:rFonts w:ascii="TH SarabunPSK" w:eastAsia="Times New Roman" w:hAnsi="TH SarabunPSK" w:cs="TH SarabunPSK"/>
          <w:sz w:val="32"/>
          <w:szCs w:val="32"/>
          <w:cs/>
        </w:rPr>
        <w:t>ระดับทรงคุณวุฒิตามข้อ ๑</w:t>
      </w:r>
      <w:r w:rsidRPr="002B1398">
        <w:rPr>
          <w:rFonts w:ascii="TH SarabunPSK" w:eastAsia="Times New Roman" w:hAnsi="TH SarabunPSK" w:cs="TH SarabunPSK"/>
          <w:sz w:val="32"/>
          <w:szCs w:val="32"/>
          <w:cs/>
        </w:rPr>
        <w:t>๒</w:t>
      </w:r>
      <w:r w:rsidR="00A74611" w:rsidRPr="002B1398">
        <w:rPr>
          <w:rFonts w:ascii="TH SarabunPSK" w:eastAsia="Times New Roman" w:hAnsi="TH SarabunPSK" w:cs="TH SarabunPSK"/>
          <w:sz w:val="32"/>
          <w:szCs w:val="32"/>
          <w:cs/>
        </w:rPr>
        <w:t xml:space="preserve"> วรรคสอง ข้อ ๑</w:t>
      </w:r>
      <w:r w:rsidRPr="002B1398">
        <w:rPr>
          <w:rFonts w:ascii="TH SarabunPSK" w:eastAsia="Times New Roman" w:hAnsi="TH SarabunPSK" w:cs="TH SarabunPSK"/>
          <w:sz w:val="32"/>
          <w:szCs w:val="32"/>
          <w:cs/>
        </w:rPr>
        <w:t>๔</w:t>
      </w:r>
      <w:r w:rsidR="00A74611" w:rsidRPr="002B1398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4C7A5A" w:rsidRPr="002B1398">
        <w:rPr>
          <w:rFonts w:ascii="TH SarabunPSK" w:eastAsia="Times New Roman" w:hAnsi="TH SarabunPSK" w:cs="TH SarabunPSK"/>
          <w:sz w:val="32"/>
          <w:szCs w:val="32"/>
          <w:cs/>
        </w:rPr>
        <w:t xml:space="preserve">วรรคสอง </w:t>
      </w:r>
      <w:r w:rsidR="008E426D" w:rsidRPr="002B1398">
        <w:rPr>
          <w:rFonts w:ascii="TH SarabunPSK" w:eastAsia="Times New Roman" w:hAnsi="TH SarabunPSK" w:cs="TH SarabunPSK"/>
          <w:sz w:val="32"/>
          <w:szCs w:val="32"/>
          <w:cs/>
        </w:rPr>
        <w:t>และ</w:t>
      </w:r>
      <w:r w:rsidR="00A74611" w:rsidRPr="002B1398">
        <w:rPr>
          <w:rFonts w:ascii="TH SarabunPSK" w:eastAsia="Times New Roman" w:hAnsi="TH SarabunPSK" w:cs="TH SarabunPSK"/>
          <w:sz w:val="32"/>
          <w:szCs w:val="32"/>
          <w:cs/>
        </w:rPr>
        <w:t>ข้อ ๑</w:t>
      </w:r>
      <w:r w:rsidRPr="002B1398">
        <w:rPr>
          <w:rFonts w:ascii="TH SarabunPSK" w:eastAsia="Times New Roman" w:hAnsi="TH SarabunPSK" w:cs="TH SarabunPSK"/>
          <w:sz w:val="32"/>
          <w:szCs w:val="32"/>
          <w:cs/>
        </w:rPr>
        <w:t>๖</w:t>
      </w:r>
      <w:r w:rsidR="00212009" w:rsidRPr="002B1398">
        <w:rPr>
          <w:rFonts w:ascii="TH SarabunPSK" w:eastAsia="Times New Roman" w:hAnsi="TH SarabunPSK" w:cs="TH SarabunPSK"/>
          <w:sz w:val="32"/>
          <w:szCs w:val="32"/>
          <w:cs/>
        </w:rPr>
        <w:t xml:space="preserve"> (๒)</w:t>
      </w:r>
      <w:r w:rsidR="007E6F98" w:rsidRPr="002B1398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A74611" w:rsidRPr="002B1398">
        <w:rPr>
          <w:rFonts w:ascii="TH SarabunPSK" w:eastAsia="Times New Roman" w:hAnsi="TH SarabunPSK" w:cs="TH SarabunPSK"/>
          <w:sz w:val="32"/>
          <w:szCs w:val="32"/>
          <w:cs/>
        </w:rPr>
        <w:t>และ</w:t>
      </w:r>
      <w:r w:rsidR="00F96A79" w:rsidRPr="002B1398">
        <w:rPr>
          <w:rFonts w:ascii="TH SarabunPSK" w:eastAsia="Times New Roman" w:hAnsi="TH SarabunPSK" w:cs="TH SarabunPSK"/>
          <w:sz w:val="32"/>
          <w:szCs w:val="32"/>
          <w:cs/>
        </w:rPr>
        <w:br/>
      </w:r>
      <w:r w:rsidR="00A74611" w:rsidRPr="002B1398">
        <w:rPr>
          <w:rFonts w:ascii="TH SarabunPSK" w:eastAsia="Times New Roman" w:hAnsi="TH SarabunPSK" w:cs="TH SarabunPSK"/>
          <w:sz w:val="32"/>
          <w:szCs w:val="32"/>
          <w:cs/>
        </w:rPr>
        <w:t>การเลื่อนข้าราชการ</w:t>
      </w:r>
      <w:r w:rsidR="00F94FE4" w:rsidRPr="002B1398">
        <w:rPr>
          <w:rFonts w:ascii="TH SarabunPSK" w:eastAsia="Times New Roman" w:hAnsi="TH SarabunPSK" w:cs="TH SarabunPSK"/>
          <w:sz w:val="32"/>
          <w:szCs w:val="32"/>
          <w:cs/>
        </w:rPr>
        <w:t>สำนักงาน</w:t>
      </w:r>
      <w:r w:rsidR="00A74611" w:rsidRPr="002B1398">
        <w:rPr>
          <w:rFonts w:ascii="TH SarabunPSK" w:eastAsia="Times New Roman" w:hAnsi="TH SarabunPSK" w:cs="TH SarabunPSK"/>
          <w:sz w:val="32"/>
          <w:szCs w:val="32"/>
          <w:cs/>
        </w:rPr>
        <w:t>ผู้ดำรงตำแหน่งประเภทวิชาการระดับเชี่ยวชาญเพื่อแต่งตั้งให้ดำรงตำแหน่งระดับทรงคุณวุฒิที่ว่าง</w:t>
      </w:r>
      <w:r w:rsidR="0009637C" w:rsidRPr="002B1398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7E6F98" w:rsidRPr="002B1398">
        <w:rPr>
          <w:rFonts w:ascii="TH SarabunPSK" w:eastAsia="Times New Roman" w:hAnsi="TH SarabunPSK" w:cs="TH SarabunPSK"/>
          <w:sz w:val="32"/>
          <w:szCs w:val="32"/>
          <w:cs/>
        </w:rPr>
        <w:t>ใ</w:t>
      </w:r>
      <w:r w:rsidR="00A74611" w:rsidRPr="002B1398">
        <w:rPr>
          <w:rFonts w:ascii="TH SarabunPSK" w:eastAsia="Times New Roman" w:hAnsi="TH SarabunPSK" w:cs="TH SarabunPSK"/>
          <w:sz w:val="32"/>
          <w:szCs w:val="32"/>
          <w:cs/>
        </w:rPr>
        <w:t>ห้ใช้วิธีการเลือกสรรโดยคณะกรรมการ</w:t>
      </w:r>
      <w:r w:rsidR="00F94FE4" w:rsidRPr="002B1398">
        <w:rPr>
          <w:rFonts w:ascii="TH SarabunPSK" w:eastAsia="Times New Roman" w:hAnsi="TH SarabunPSK" w:cs="TH SarabunPSK"/>
          <w:sz w:val="32"/>
          <w:szCs w:val="32"/>
          <w:cs/>
        </w:rPr>
        <w:t>เลือกสรร</w:t>
      </w:r>
      <w:r w:rsidR="00A74611" w:rsidRPr="002B1398">
        <w:rPr>
          <w:rFonts w:ascii="TH SarabunPSK" w:eastAsia="Times New Roman" w:hAnsi="TH SarabunPSK" w:cs="TH SarabunPSK"/>
          <w:sz w:val="32"/>
          <w:szCs w:val="32"/>
          <w:cs/>
        </w:rPr>
        <w:t>ที่ผู้มีอำนาจสั่งบรรจุแต่งตั้ง เพื่อให้ได้รายชื่อผู้ที่มีความรู้ความสามารถ ทักษะ สมรรถนะ</w:t>
      </w:r>
      <w:r w:rsidRPr="002B1398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A74611" w:rsidRPr="002B1398">
        <w:rPr>
          <w:rFonts w:ascii="TH SarabunPSK" w:eastAsia="Times New Roman" w:hAnsi="TH SarabunPSK" w:cs="TH SarabunPSK"/>
          <w:sz w:val="32"/>
          <w:szCs w:val="32"/>
          <w:cs/>
        </w:rPr>
        <w:t>ความเชี่ยวชาญ และประสบการณ์สูงมากเป็นพิเศษเหมาะสมกับตำแหน่งระดับทรงคุณวุฒิ และผู้มีอำนาจสั่งบรรจุจะดำเนินการได้ต่อเมื่อได้เลือกผู้นั้นจากรายชื่อดังกล่าว</w:t>
      </w:r>
      <w:r w:rsidR="00446DAF" w:rsidRPr="002B1398">
        <w:rPr>
          <w:rFonts w:ascii="TH SarabunPSK" w:eastAsia="Times New Roman" w:hAnsi="TH SarabunPSK" w:cs="TH SarabunPSK"/>
          <w:sz w:val="32"/>
          <w:szCs w:val="32"/>
          <w:cs/>
        </w:rPr>
        <w:t>แล้ว</w:t>
      </w:r>
      <w:r w:rsidR="00212009" w:rsidRPr="002B1398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A74611" w:rsidRPr="002B1398">
        <w:rPr>
          <w:rFonts w:ascii="TH SarabunPSK" w:eastAsia="Times New Roman" w:hAnsi="TH SarabunPSK" w:cs="TH SarabunPSK"/>
          <w:sz w:val="32"/>
          <w:szCs w:val="32"/>
          <w:cs/>
        </w:rPr>
        <w:t>ทั้งนี้ ตามหลักเกณฑ์ วิธีการ และเงื่อนไขที่</w:t>
      </w:r>
      <w:r w:rsidR="001D27EF" w:rsidRPr="002B1398">
        <w:rPr>
          <w:rFonts w:ascii="TH SarabunPSK" w:eastAsia="Times New Roman" w:hAnsi="TH SarabunPSK" w:cs="TH SarabunPSK"/>
          <w:sz w:val="32"/>
          <w:szCs w:val="32"/>
          <w:cs/>
        </w:rPr>
        <w:t>คณะกรรมการ</w:t>
      </w:r>
      <w:r w:rsidR="00A74611" w:rsidRPr="002B1398">
        <w:rPr>
          <w:rFonts w:ascii="TH SarabunPSK" w:eastAsia="Times New Roman" w:hAnsi="TH SarabunPSK" w:cs="TH SarabunPSK"/>
          <w:sz w:val="32"/>
          <w:szCs w:val="32"/>
          <w:cs/>
        </w:rPr>
        <w:t>กำหนด</w:t>
      </w:r>
    </w:p>
    <w:p w:rsidR="00AC30C0" w:rsidRDefault="00A74611" w:rsidP="00AC30C0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sz w:val="24"/>
          <w:szCs w:val="24"/>
        </w:rPr>
      </w:pPr>
      <w:r w:rsidRPr="002B1398">
        <w:rPr>
          <w:rFonts w:ascii="TH SarabunPSK" w:eastAsia="Times New Roman" w:hAnsi="TH SarabunPSK" w:cs="TH SarabunPSK"/>
          <w:sz w:val="32"/>
          <w:szCs w:val="32"/>
          <w:cs/>
        </w:rPr>
        <w:lastRenderedPageBreak/>
        <w:t>การเลื่อนข้าราชการ</w:t>
      </w:r>
      <w:r w:rsidR="00F94FE4" w:rsidRPr="002B1398">
        <w:rPr>
          <w:rFonts w:ascii="TH SarabunPSK" w:eastAsia="Times New Roman" w:hAnsi="TH SarabunPSK" w:cs="TH SarabunPSK"/>
          <w:sz w:val="32"/>
          <w:szCs w:val="32"/>
          <w:cs/>
        </w:rPr>
        <w:t>สำนักงาน</w:t>
      </w:r>
      <w:r w:rsidRPr="002B1398">
        <w:rPr>
          <w:rFonts w:ascii="TH SarabunPSK" w:eastAsia="Times New Roman" w:hAnsi="TH SarabunPSK" w:cs="TH SarabunPSK"/>
          <w:sz w:val="32"/>
          <w:szCs w:val="32"/>
          <w:cs/>
        </w:rPr>
        <w:t>ผู้ดำรงตำแหน่งประเภทวิชาการ ถ้าตำแหน่งที่ผู้นั้นครองอยู่เป็น</w:t>
      </w:r>
      <w:r w:rsidRPr="002B1398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ตำแหน่งระดับควบและเป็นการเลื่อนผู้นั้นขึ้นแต่งตั้งให้ดำรงตำแหน่งนั้นเองในระดับชำนาญการ ระดับชำนาญการ</w:t>
      </w:r>
      <w:r w:rsidRPr="002B1398">
        <w:rPr>
          <w:rFonts w:ascii="TH SarabunPSK" w:eastAsia="Times New Roman" w:hAnsi="TH SarabunPSK" w:cs="TH SarabunPSK"/>
          <w:sz w:val="32"/>
          <w:szCs w:val="32"/>
          <w:cs/>
        </w:rPr>
        <w:t>พิเศษ</w:t>
      </w:r>
      <w:r w:rsidR="00212009" w:rsidRPr="002B1398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2B1398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 xml:space="preserve">หรือระดับเชี่ยวชาญ </w:t>
      </w:r>
      <w:r w:rsidR="0096121C" w:rsidRPr="002B1398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>และการย้ายข้าราชการสำนักงานผู้ดำรงตำแหน่งประเภทอำนวยการระดับต้นเพื่อแต่งตั้ง</w:t>
      </w:r>
      <w:r w:rsidR="00F96A79" w:rsidRPr="002B1398">
        <w:rPr>
          <w:rFonts w:ascii="TH SarabunPSK" w:eastAsia="Times New Roman" w:hAnsi="TH SarabunPSK" w:cs="TH SarabunPSK"/>
          <w:spacing w:val="-4"/>
          <w:sz w:val="32"/>
          <w:szCs w:val="32"/>
          <w:cs/>
        </w:rPr>
        <w:br/>
      </w:r>
      <w:r w:rsidR="0096121C" w:rsidRPr="002B1398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>ให้</w:t>
      </w:r>
      <w:r w:rsidR="0096121C" w:rsidRPr="002B1398">
        <w:rPr>
          <w:rFonts w:ascii="TH SarabunPSK" w:eastAsia="Times New Roman" w:hAnsi="TH SarabunPSK" w:cs="TH SarabunPSK"/>
          <w:sz w:val="32"/>
          <w:szCs w:val="32"/>
          <w:cs/>
        </w:rPr>
        <w:t xml:space="preserve">ดำรงตำแหน่งประเภทวิชาการระดับเชี่ยวชาญ </w:t>
      </w:r>
      <w:r w:rsidRPr="002B1398">
        <w:rPr>
          <w:rFonts w:ascii="TH SarabunPSK" w:eastAsia="Times New Roman" w:hAnsi="TH SarabunPSK" w:cs="TH SarabunPSK"/>
          <w:sz w:val="32"/>
          <w:szCs w:val="32"/>
          <w:cs/>
        </w:rPr>
        <w:t>การประเมินให้เป็นไปตามหลักเกณฑ์ วิธีการ และเงื่อนไข</w:t>
      </w:r>
      <w:r w:rsidR="0096121C" w:rsidRPr="002B1398">
        <w:rPr>
          <w:rFonts w:ascii="TH SarabunPSK" w:eastAsia="Times New Roman" w:hAnsi="TH SarabunPSK" w:cs="TH SarabunPSK"/>
          <w:sz w:val="32"/>
          <w:szCs w:val="32"/>
          <w:cs/>
        </w:rPr>
        <w:br/>
      </w:r>
      <w:r w:rsidRPr="002B1398">
        <w:rPr>
          <w:rFonts w:ascii="TH SarabunPSK" w:eastAsia="Times New Roman" w:hAnsi="TH SarabunPSK" w:cs="TH SarabunPSK"/>
          <w:sz w:val="32"/>
          <w:szCs w:val="32"/>
          <w:cs/>
        </w:rPr>
        <w:t>ที่กำหนดไว้ใน</w:t>
      </w:r>
      <w:r w:rsidRPr="002B1398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 xml:space="preserve"> </w:t>
      </w:r>
      <w:r w:rsidR="00446DAF" w:rsidRPr="002B1398">
        <w:rPr>
          <w:rFonts w:ascii="TH SarabunPSK" w:eastAsia="Times New Roman" w:hAnsi="TH SarabunPSK" w:cs="TH SarabunPSK"/>
          <w:sz w:val="32"/>
          <w:szCs w:val="32"/>
          <w:cs/>
        </w:rPr>
        <w:t xml:space="preserve">(๑) (๒) หรือ (๓) </w:t>
      </w:r>
      <w:r w:rsidRPr="002B1398">
        <w:rPr>
          <w:rFonts w:ascii="TH SarabunPSK" w:eastAsia="Times New Roman" w:hAnsi="TH SarabunPSK" w:cs="TH SarabunPSK"/>
          <w:sz w:val="32"/>
          <w:szCs w:val="32"/>
          <w:cs/>
        </w:rPr>
        <w:t>แล้วแต่กรณี แต่ให้</w:t>
      </w:r>
      <w:r w:rsidR="00640793" w:rsidRPr="002B1398">
        <w:rPr>
          <w:rFonts w:ascii="TH SarabunPSK" w:eastAsia="Times New Roman" w:hAnsi="TH SarabunPSK" w:cs="TH SarabunPSK"/>
          <w:sz w:val="32"/>
          <w:szCs w:val="32"/>
          <w:cs/>
        </w:rPr>
        <w:t>ผู้มีอำนาจสั่งบรรจุ</w:t>
      </w:r>
      <w:r w:rsidRPr="002B1398">
        <w:rPr>
          <w:rFonts w:ascii="TH SarabunPSK" w:eastAsia="Times New Roman" w:hAnsi="TH SarabunPSK" w:cs="TH SarabunPSK"/>
          <w:sz w:val="32"/>
          <w:szCs w:val="32"/>
          <w:cs/>
        </w:rPr>
        <w:t>เป็นผู้ประเมินบุคคล</w:t>
      </w:r>
    </w:p>
    <w:p w:rsidR="000E2BD7" w:rsidRPr="000E2BD7" w:rsidRDefault="000E2BD7" w:rsidP="00AC30C0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 w:hint="cs"/>
          <w:sz w:val="16"/>
          <w:szCs w:val="16"/>
          <w:cs/>
        </w:rPr>
      </w:pPr>
    </w:p>
    <w:p w:rsidR="00BC4DD7" w:rsidRDefault="00A74611" w:rsidP="00AC30C0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2B1398">
        <w:rPr>
          <w:rFonts w:ascii="TH SarabunPSK" w:eastAsia="Times New Roman" w:hAnsi="TH SarabunPSK" w:cs="TH SarabunPSK"/>
          <w:sz w:val="32"/>
          <w:szCs w:val="32"/>
          <w:cs/>
        </w:rPr>
        <w:t xml:space="preserve">ข้อ </w:t>
      </w:r>
      <w:r w:rsidR="00BC4DD7" w:rsidRPr="002B1398">
        <w:rPr>
          <w:rFonts w:ascii="TH SarabunPSK" w:eastAsia="Times New Roman" w:hAnsi="TH SarabunPSK" w:cs="TH SarabunPSK"/>
          <w:sz w:val="32"/>
          <w:szCs w:val="32"/>
          <w:cs/>
        </w:rPr>
        <w:t>๒</w:t>
      </w:r>
      <w:r w:rsidR="00773AEC" w:rsidRPr="002B1398">
        <w:rPr>
          <w:rFonts w:ascii="TH SarabunPSK" w:eastAsia="Times New Roman" w:hAnsi="TH SarabunPSK" w:cs="TH SarabunPSK"/>
          <w:sz w:val="32"/>
          <w:szCs w:val="32"/>
          <w:cs/>
        </w:rPr>
        <w:t>๘</w:t>
      </w:r>
      <w:r w:rsidR="002B1398" w:rsidRPr="002B1398">
        <w:rPr>
          <w:rFonts w:ascii="TH SarabunPSK" w:eastAsia="Calibri" w:hAnsi="TH SarabunPSK" w:cs="TH SarabunPSK"/>
          <w:sz w:val="32"/>
          <w:szCs w:val="32"/>
          <w:vertAlign w:val="superscript"/>
          <w:cs/>
        </w:rPr>
        <w:footnoteReference w:id="8"/>
      </w:r>
      <w:r w:rsidR="002B1398" w:rsidRPr="002B1398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bookmarkStart w:id="2" w:name="_GoBack"/>
      <w:bookmarkEnd w:id="2"/>
      <w:r w:rsidR="002B1398">
        <w:rPr>
          <w:rFonts w:ascii="TH SarabunPSK" w:eastAsia="Times New Roman" w:hAnsi="TH SarabunPSK" w:cs="TH SarabunPSK" w:hint="cs"/>
          <w:sz w:val="32"/>
          <w:szCs w:val="32"/>
          <w:cs/>
        </w:rPr>
        <w:t>(ยกเลิก)</w:t>
      </w:r>
    </w:p>
    <w:p w:rsidR="000E2BD7" w:rsidRPr="000E2BD7" w:rsidRDefault="000E2BD7" w:rsidP="00AC30C0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color w:val="000000" w:themeColor="text1"/>
          <w:sz w:val="16"/>
          <w:szCs w:val="16"/>
        </w:rPr>
      </w:pPr>
    </w:p>
    <w:p w:rsidR="00BC4DD7" w:rsidRDefault="00A74611" w:rsidP="00AC30C0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2B1398">
        <w:rPr>
          <w:rFonts w:ascii="TH SarabunPSK" w:eastAsia="Times New Roman" w:hAnsi="TH SarabunPSK" w:cs="TH SarabunPSK"/>
          <w:color w:val="000000" w:themeColor="text1"/>
          <w:spacing w:val="-4"/>
          <w:sz w:val="32"/>
          <w:szCs w:val="32"/>
          <w:cs/>
        </w:rPr>
        <w:t xml:space="preserve">ข้อ </w:t>
      </w:r>
      <w:r w:rsidR="00773AEC" w:rsidRPr="002B1398">
        <w:rPr>
          <w:rFonts w:ascii="TH SarabunPSK" w:eastAsia="Times New Roman" w:hAnsi="TH SarabunPSK" w:cs="TH SarabunPSK"/>
          <w:color w:val="000000" w:themeColor="text1"/>
          <w:spacing w:val="-4"/>
          <w:sz w:val="32"/>
          <w:szCs w:val="32"/>
          <w:cs/>
        </w:rPr>
        <w:t>๒๙</w:t>
      </w:r>
      <w:r w:rsidR="00C14650" w:rsidRPr="002B1398">
        <w:rPr>
          <w:rFonts w:ascii="TH SarabunPSK" w:eastAsia="Times New Roman" w:hAnsi="TH SarabunPSK" w:cs="TH SarabunPSK"/>
          <w:color w:val="000000" w:themeColor="text1"/>
          <w:spacing w:val="-4"/>
          <w:sz w:val="32"/>
          <w:szCs w:val="32"/>
          <w:cs/>
        </w:rPr>
        <w:t xml:space="preserve"> </w:t>
      </w:r>
      <w:r w:rsidRPr="002B1398">
        <w:rPr>
          <w:rFonts w:ascii="TH SarabunPSK" w:eastAsia="Times New Roman" w:hAnsi="TH SarabunPSK" w:cs="TH SarabunPSK"/>
          <w:color w:val="000000" w:themeColor="text1"/>
          <w:spacing w:val="-4"/>
          <w:sz w:val="32"/>
          <w:szCs w:val="32"/>
          <w:cs/>
        </w:rPr>
        <w:t>การย้ายข้าราชการ</w:t>
      </w:r>
      <w:r w:rsidR="0009637C" w:rsidRPr="002B1398">
        <w:rPr>
          <w:rFonts w:ascii="TH SarabunPSK" w:eastAsia="Times New Roman" w:hAnsi="TH SarabunPSK" w:cs="TH SarabunPSK"/>
          <w:color w:val="000000" w:themeColor="text1"/>
          <w:spacing w:val="-4"/>
          <w:sz w:val="32"/>
          <w:szCs w:val="32"/>
          <w:cs/>
        </w:rPr>
        <w:t>สำนักงาน</w:t>
      </w:r>
      <w:r w:rsidRPr="002B1398">
        <w:rPr>
          <w:rFonts w:ascii="TH SarabunPSK" w:eastAsia="Times New Roman" w:hAnsi="TH SarabunPSK" w:cs="TH SarabunPSK"/>
          <w:color w:val="000000" w:themeColor="text1"/>
          <w:spacing w:val="-4"/>
          <w:sz w:val="32"/>
          <w:szCs w:val="32"/>
          <w:cs/>
        </w:rPr>
        <w:t>เพื่อแต่งตั้งให้ดำรงตำแหน่งประเภทอำนวยการระดับสูงตามข้อ ๑</w:t>
      </w:r>
      <w:r w:rsidR="00BC4DD7" w:rsidRPr="002B1398">
        <w:rPr>
          <w:rFonts w:ascii="TH SarabunPSK" w:eastAsia="Times New Roman" w:hAnsi="TH SarabunPSK" w:cs="TH SarabunPSK"/>
          <w:color w:val="000000" w:themeColor="text1"/>
          <w:spacing w:val="-4"/>
          <w:sz w:val="32"/>
          <w:szCs w:val="32"/>
          <w:cs/>
        </w:rPr>
        <w:t>๘</w:t>
      </w:r>
      <w:r w:rsidRPr="002B139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วรรคสี่ </w:t>
      </w:r>
      <w:r w:rsidR="008E426D" w:rsidRPr="002B139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และ</w:t>
      </w:r>
      <w:r w:rsidRPr="002B139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ข้อ </w:t>
      </w:r>
      <w:r w:rsidR="00BC4DD7" w:rsidRPr="002B139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๑๙</w:t>
      </w:r>
      <w:r w:rsidRPr="002B139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วรรคสอง และการเลื่อนข้าราชการ</w:t>
      </w:r>
      <w:r w:rsidR="00A028EB" w:rsidRPr="002B139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สำนักงาน</w:t>
      </w:r>
      <w:r w:rsidRPr="002B139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ผู้ดำรงตำแหน่งประเภทอำนวยการระดับต้นเพื่อแต่งตั้งให้ดำรงตำแหน่งประเภทอำนวยการระดับสูง ให้ใช้วิธีการเลือกสรรโดยคณะกรรมการ</w:t>
      </w:r>
      <w:r w:rsidR="00A028EB" w:rsidRPr="002B139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เลือกสรร</w:t>
      </w:r>
      <w:r w:rsidRPr="002B139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ที่</w:t>
      </w:r>
      <w:r w:rsidR="00212009" w:rsidRPr="002B139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br/>
      </w:r>
      <w:r w:rsidR="007B1C43" w:rsidRPr="002B139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ผู้</w:t>
      </w:r>
      <w:r w:rsidR="007B1C43" w:rsidRPr="002B1398">
        <w:rPr>
          <w:rFonts w:ascii="TH SarabunPSK" w:eastAsia="Times New Roman" w:hAnsi="TH SarabunPSK" w:cs="TH SarabunPSK"/>
          <w:color w:val="000000" w:themeColor="text1"/>
          <w:spacing w:val="-4"/>
          <w:sz w:val="32"/>
          <w:szCs w:val="32"/>
          <w:cs/>
        </w:rPr>
        <w:t>มีอำนาจสั่งบรรจุ</w:t>
      </w:r>
      <w:r w:rsidRPr="002B1398">
        <w:rPr>
          <w:rFonts w:ascii="TH SarabunPSK" w:eastAsia="Times New Roman" w:hAnsi="TH SarabunPSK" w:cs="TH SarabunPSK"/>
          <w:color w:val="000000" w:themeColor="text1"/>
          <w:spacing w:val="-4"/>
          <w:sz w:val="32"/>
          <w:szCs w:val="32"/>
          <w:cs/>
        </w:rPr>
        <w:t>แต่งตั้ง</w:t>
      </w:r>
      <w:r w:rsidR="00A028EB" w:rsidRPr="002B1398">
        <w:rPr>
          <w:rFonts w:ascii="TH SarabunPSK" w:eastAsia="Times New Roman" w:hAnsi="TH SarabunPSK" w:cs="TH SarabunPSK"/>
          <w:color w:val="000000" w:themeColor="text1"/>
          <w:spacing w:val="-4"/>
          <w:sz w:val="32"/>
          <w:szCs w:val="32"/>
          <w:cs/>
        </w:rPr>
        <w:t xml:space="preserve"> </w:t>
      </w:r>
      <w:r w:rsidRPr="002B1398">
        <w:rPr>
          <w:rFonts w:ascii="TH SarabunPSK" w:eastAsia="Times New Roman" w:hAnsi="TH SarabunPSK" w:cs="TH SarabunPSK"/>
          <w:color w:val="000000" w:themeColor="text1"/>
          <w:spacing w:val="-4"/>
          <w:sz w:val="32"/>
          <w:szCs w:val="32"/>
          <w:cs/>
        </w:rPr>
        <w:t>เพื่อให้ได้รายชื่อผู้อยู่ในเกณฑ์เข้าสู่ตำแหน่งประเภทอำนวยการระดับสูง และ</w:t>
      </w:r>
      <w:r w:rsidR="00640793" w:rsidRPr="002B1398">
        <w:rPr>
          <w:rFonts w:ascii="TH SarabunPSK" w:eastAsia="Times New Roman" w:hAnsi="TH SarabunPSK" w:cs="TH SarabunPSK"/>
          <w:color w:val="000000" w:themeColor="text1"/>
          <w:spacing w:val="-4"/>
          <w:sz w:val="32"/>
          <w:szCs w:val="32"/>
          <w:cs/>
        </w:rPr>
        <w:t>ผู้มีอำนาจ</w:t>
      </w:r>
      <w:r w:rsidR="00640793" w:rsidRPr="002B139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สั่งบรรจุ</w:t>
      </w:r>
      <w:r w:rsidRPr="002B139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จะดำเนินการได้ต่อเมื่อได้เลือกผู้นั้นจากรายชื่อ</w:t>
      </w:r>
      <w:r w:rsidR="005761FB" w:rsidRPr="002B139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ดั</w:t>
      </w:r>
      <w:r w:rsidRPr="002B139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งกล่าว</w:t>
      </w:r>
      <w:r w:rsidR="002F7495" w:rsidRPr="002B139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แล้ว</w:t>
      </w:r>
      <w:r w:rsidR="00BC4DD7" w:rsidRPr="002B139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2B139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ทั้งนี้ ตามหลักเกณฑ์ วิธีการ และเงื่อนไข</w:t>
      </w:r>
      <w:r w:rsidR="00212009" w:rsidRPr="002B139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br/>
      </w:r>
      <w:r w:rsidRPr="002B139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ที่</w:t>
      </w:r>
      <w:r w:rsidR="001D27EF" w:rsidRPr="002B139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คณะกรรมการ</w:t>
      </w:r>
      <w:r w:rsidRPr="002B139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กำหนด</w:t>
      </w:r>
    </w:p>
    <w:p w:rsidR="000E2BD7" w:rsidRPr="000E2BD7" w:rsidRDefault="000E2BD7" w:rsidP="00AC30C0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color w:val="000000" w:themeColor="text1"/>
          <w:sz w:val="16"/>
          <w:szCs w:val="16"/>
        </w:rPr>
      </w:pPr>
    </w:p>
    <w:p w:rsidR="006427D3" w:rsidRDefault="006427D3" w:rsidP="006427D3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2B139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ข้อ </w:t>
      </w:r>
      <w:r w:rsidR="002B1398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๒๙</w:t>
      </w:r>
      <w:r w:rsidRPr="002B1398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/</w:t>
      </w:r>
      <w:r w:rsidR="002B1398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๑</w:t>
      </w:r>
      <w:r w:rsidRPr="002B1398">
        <w:rPr>
          <w:rFonts w:ascii="TH SarabunPSK" w:eastAsia="Calibri" w:hAnsi="TH SarabunPSK" w:cs="TH SarabunPSK"/>
          <w:sz w:val="32"/>
          <w:szCs w:val="32"/>
          <w:vertAlign w:val="superscript"/>
          <w:cs/>
        </w:rPr>
        <w:footnoteReference w:id="9"/>
      </w:r>
      <w:r w:rsidRPr="002B1398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 </w:t>
      </w:r>
      <w:r w:rsidR="002B1398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(ยกเลิก)</w:t>
      </w:r>
    </w:p>
    <w:p w:rsidR="000E2BD7" w:rsidRPr="000E2BD7" w:rsidRDefault="000E2BD7" w:rsidP="006427D3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color w:val="000000" w:themeColor="text1"/>
          <w:sz w:val="16"/>
          <w:szCs w:val="16"/>
        </w:rPr>
      </w:pPr>
    </w:p>
    <w:p w:rsidR="00BC4DD7" w:rsidRDefault="00A74611" w:rsidP="001E1036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2B1398">
        <w:rPr>
          <w:rFonts w:ascii="TH SarabunPSK" w:eastAsia="Times New Roman" w:hAnsi="TH SarabunPSK" w:cs="TH SarabunPSK"/>
          <w:color w:val="000000" w:themeColor="text1"/>
          <w:spacing w:val="-6"/>
          <w:sz w:val="32"/>
          <w:szCs w:val="32"/>
          <w:cs/>
        </w:rPr>
        <w:t xml:space="preserve">ข้อ </w:t>
      </w:r>
      <w:r w:rsidR="00773AEC" w:rsidRPr="002B1398">
        <w:rPr>
          <w:rFonts w:ascii="TH SarabunPSK" w:eastAsia="Times New Roman" w:hAnsi="TH SarabunPSK" w:cs="TH SarabunPSK"/>
          <w:color w:val="000000" w:themeColor="text1"/>
          <w:spacing w:val="-6"/>
          <w:sz w:val="32"/>
          <w:szCs w:val="32"/>
          <w:cs/>
        </w:rPr>
        <w:t>๓๐</w:t>
      </w:r>
      <w:r w:rsidR="00A16F47" w:rsidRPr="002B1398">
        <w:rPr>
          <w:rFonts w:ascii="TH SarabunPSK" w:eastAsia="Times New Roman" w:hAnsi="TH SarabunPSK" w:cs="TH SarabunPSK"/>
          <w:color w:val="000000" w:themeColor="text1"/>
          <w:spacing w:val="-6"/>
          <w:sz w:val="32"/>
          <w:szCs w:val="32"/>
          <w:cs/>
        </w:rPr>
        <w:t xml:space="preserve"> </w:t>
      </w:r>
      <w:r w:rsidRPr="002B1398">
        <w:rPr>
          <w:rFonts w:ascii="TH SarabunPSK" w:eastAsia="Times New Roman" w:hAnsi="TH SarabunPSK" w:cs="TH SarabunPSK"/>
          <w:color w:val="000000" w:themeColor="text1"/>
          <w:spacing w:val="-6"/>
          <w:sz w:val="32"/>
          <w:szCs w:val="32"/>
          <w:cs/>
        </w:rPr>
        <w:t>การย้ายข้าราชการ</w:t>
      </w:r>
      <w:r w:rsidR="0009637C" w:rsidRPr="002B1398">
        <w:rPr>
          <w:rFonts w:ascii="TH SarabunPSK" w:eastAsia="Times New Roman" w:hAnsi="TH SarabunPSK" w:cs="TH SarabunPSK"/>
          <w:color w:val="000000" w:themeColor="text1"/>
          <w:spacing w:val="-6"/>
          <w:sz w:val="32"/>
          <w:szCs w:val="32"/>
          <w:cs/>
        </w:rPr>
        <w:t>สำนักงานเพื่อ</w:t>
      </w:r>
      <w:r w:rsidRPr="002B1398">
        <w:rPr>
          <w:rFonts w:ascii="TH SarabunPSK" w:eastAsia="Times New Roman" w:hAnsi="TH SarabunPSK" w:cs="TH SarabunPSK"/>
          <w:color w:val="000000" w:themeColor="text1"/>
          <w:spacing w:val="-6"/>
          <w:sz w:val="32"/>
          <w:szCs w:val="32"/>
          <w:cs/>
        </w:rPr>
        <w:t>แต่งตั้งให้ดำรงตำแหน่งประเภทบริหารระดับสูงในกลุ่มที่ ๒</w:t>
      </w:r>
      <w:r w:rsidRPr="002B139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</w:t>
      </w:r>
      <w:r w:rsidR="00BC4DD7" w:rsidRPr="002B139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br/>
      </w:r>
      <w:r w:rsidRPr="002B139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ตามข้อ </w:t>
      </w:r>
      <w:r w:rsidR="00BC4DD7" w:rsidRPr="002B139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๘</w:t>
      </w:r>
      <w:r w:rsidRPr="002B139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(๒) </w:t>
      </w:r>
      <w:r w:rsidR="008E426D" w:rsidRPr="002B139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และ</w:t>
      </w:r>
      <w:r w:rsidRPr="002B139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ข้อ ๒</w:t>
      </w:r>
      <w:r w:rsidR="00773AEC" w:rsidRPr="002B139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๓</w:t>
      </w:r>
      <w:r w:rsidRPr="002B139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ให้ใช้วิธีการเลือกสรรโดยคณะกรรมการ</w:t>
      </w:r>
      <w:r w:rsidR="00DB61FB" w:rsidRPr="002B139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เลือกสรร</w:t>
      </w:r>
      <w:r w:rsidRPr="002B139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ที่</w:t>
      </w:r>
      <w:r w:rsidR="00640793" w:rsidRPr="002B139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ผู้มีอำนาจสั่งบรรจุ</w:t>
      </w:r>
      <w:r w:rsidRPr="002B139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แต่งตั้ง และ</w:t>
      </w:r>
      <w:r w:rsidR="00BC4DD7" w:rsidRPr="002B139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br/>
      </w:r>
      <w:r w:rsidR="00640793" w:rsidRPr="002B139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ผู้มีอำนาจสั่งบรรจุ</w:t>
      </w:r>
      <w:r w:rsidRPr="002B139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จะดำเนินการได้ต่อเมื่อได้เลือกผู้นั้นจากผลการเลือกสรรดังกล่าว</w:t>
      </w:r>
      <w:r w:rsidR="002F7495" w:rsidRPr="002B139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แล้ว</w:t>
      </w:r>
      <w:r w:rsidR="00BC4DD7" w:rsidRPr="002B139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2B139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ทั้งนี้ ตามหลักเกณฑ์ วิธีการ และเงื่อนไขที่</w:t>
      </w:r>
      <w:r w:rsidR="001D27EF" w:rsidRPr="002B139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คณะกรรมการ</w:t>
      </w:r>
      <w:r w:rsidRPr="002B139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กำหนด</w:t>
      </w:r>
    </w:p>
    <w:p w:rsidR="000E2BD7" w:rsidRPr="000E2BD7" w:rsidRDefault="000E2BD7" w:rsidP="001E1036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color w:val="000000" w:themeColor="text1"/>
          <w:sz w:val="16"/>
          <w:szCs w:val="16"/>
        </w:rPr>
      </w:pPr>
    </w:p>
    <w:p w:rsidR="00BD6293" w:rsidRPr="002B1398" w:rsidRDefault="00A74611" w:rsidP="00212009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2B139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ข้อ </w:t>
      </w:r>
      <w:r w:rsidR="008471FC" w:rsidRPr="002B139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๓๑</w:t>
      </w:r>
      <w:r w:rsidR="00A16F47" w:rsidRPr="002B1398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 </w:t>
      </w:r>
      <w:r w:rsidRPr="002B139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การย้ายข้าราชการ</w:t>
      </w:r>
      <w:r w:rsidR="0009637C" w:rsidRPr="002B139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สำนักงาน</w:t>
      </w:r>
      <w:r w:rsidRPr="002B139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เพื่อแต่งตั้งให้ดำรงตำแหน่งประเภทบริหารระดับสูงในกลุ่มที่ ๑</w:t>
      </w:r>
      <w:r w:rsidR="00BC4DD7" w:rsidRPr="002B139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br/>
      </w:r>
      <w:r w:rsidRPr="002B1398">
        <w:rPr>
          <w:rFonts w:ascii="TH SarabunPSK" w:eastAsia="Times New Roman" w:hAnsi="TH SarabunPSK" w:cs="TH SarabunPSK"/>
          <w:color w:val="000000" w:themeColor="text1"/>
          <w:spacing w:val="-4"/>
          <w:sz w:val="32"/>
          <w:szCs w:val="32"/>
          <w:cs/>
        </w:rPr>
        <w:t xml:space="preserve">ตามข้อ </w:t>
      </w:r>
      <w:r w:rsidR="00BC4DD7" w:rsidRPr="002B1398">
        <w:rPr>
          <w:rFonts w:ascii="TH SarabunPSK" w:eastAsia="Times New Roman" w:hAnsi="TH SarabunPSK" w:cs="TH SarabunPSK"/>
          <w:color w:val="000000" w:themeColor="text1"/>
          <w:spacing w:val="-4"/>
          <w:sz w:val="32"/>
          <w:szCs w:val="32"/>
          <w:cs/>
        </w:rPr>
        <w:t>๘</w:t>
      </w:r>
      <w:r w:rsidRPr="002B1398">
        <w:rPr>
          <w:rFonts w:ascii="TH SarabunPSK" w:eastAsia="Times New Roman" w:hAnsi="TH SarabunPSK" w:cs="TH SarabunPSK"/>
          <w:color w:val="000000" w:themeColor="text1"/>
          <w:spacing w:val="-4"/>
          <w:sz w:val="32"/>
          <w:szCs w:val="32"/>
          <w:cs/>
        </w:rPr>
        <w:t xml:space="preserve"> (๑)</w:t>
      </w:r>
      <w:r w:rsidR="008471FC" w:rsidRPr="002B1398">
        <w:rPr>
          <w:rFonts w:ascii="TH SarabunPSK" w:eastAsia="Times New Roman" w:hAnsi="TH SarabunPSK" w:cs="TH SarabunPSK"/>
          <w:color w:val="FF0000"/>
          <w:spacing w:val="-4"/>
          <w:sz w:val="32"/>
          <w:szCs w:val="32"/>
          <w:cs/>
        </w:rPr>
        <w:t xml:space="preserve"> </w:t>
      </w:r>
      <w:r w:rsidRPr="002B1398">
        <w:rPr>
          <w:rFonts w:ascii="TH SarabunPSK" w:eastAsia="Times New Roman" w:hAnsi="TH SarabunPSK" w:cs="TH SarabunPSK"/>
          <w:color w:val="000000" w:themeColor="text1"/>
          <w:spacing w:val="-4"/>
          <w:sz w:val="32"/>
          <w:szCs w:val="32"/>
          <w:cs/>
        </w:rPr>
        <w:t>ข้อ ๒</w:t>
      </w:r>
      <w:r w:rsidR="0096121C" w:rsidRPr="002B1398">
        <w:rPr>
          <w:rFonts w:ascii="TH SarabunPSK" w:eastAsia="Times New Roman" w:hAnsi="TH SarabunPSK" w:cs="TH SarabunPSK"/>
          <w:color w:val="000000" w:themeColor="text1"/>
          <w:spacing w:val="-4"/>
          <w:sz w:val="32"/>
          <w:szCs w:val="32"/>
          <w:cs/>
        </w:rPr>
        <w:t>๑</w:t>
      </w:r>
      <w:r w:rsidRPr="002B1398">
        <w:rPr>
          <w:rFonts w:ascii="TH SarabunPSK" w:eastAsia="Times New Roman" w:hAnsi="TH SarabunPSK" w:cs="TH SarabunPSK"/>
          <w:color w:val="000000" w:themeColor="text1"/>
          <w:spacing w:val="-4"/>
          <w:sz w:val="32"/>
          <w:szCs w:val="32"/>
          <w:cs/>
        </w:rPr>
        <w:t xml:space="preserve"> </w:t>
      </w:r>
      <w:r w:rsidR="004C7A5A" w:rsidRPr="002B1398">
        <w:rPr>
          <w:rFonts w:ascii="TH SarabunPSK" w:eastAsia="Times New Roman" w:hAnsi="TH SarabunPSK" w:cs="TH SarabunPSK"/>
          <w:color w:val="000000" w:themeColor="text1"/>
          <w:spacing w:val="-4"/>
          <w:sz w:val="32"/>
          <w:szCs w:val="32"/>
          <w:cs/>
        </w:rPr>
        <w:t xml:space="preserve">วรรคสอง </w:t>
      </w:r>
      <w:r w:rsidR="008E426D" w:rsidRPr="002B1398">
        <w:rPr>
          <w:rFonts w:ascii="TH SarabunPSK" w:eastAsia="Times New Roman" w:hAnsi="TH SarabunPSK" w:cs="TH SarabunPSK"/>
          <w:color w:val="000000" w:themeColor="text1"/>
          <w:spacing w:val="-4"/>
          <w:sz w:val="32"/>
          <w:szCs w:val="32"/>
          <w:cs/>
        </w:rPr>
        <w:t>และ</w:t>
      </w:r>
      <w:r w:rsidRPr="002B1398">
        <w:rPr>
          <w:rFonts w:ascii="TH SarabunPSK" w:eastAsia="Times New Roman" w:hAnsi="TH SarabunPSK" w:cs="TH SarabunPSK"/>
          <w:color w:val="000000" w:themeColor="text1"/>
          <w:spacing w:val="-4"/>
          <w:sz w:val="32"/>
          <w:szCs w:val="32"/>
          <w:cs/>
        </w:rPr>
        <w:t>ข้อ ๒</w:t>
      </w:r>
      <w:r w:rsidR="0096121C" w:rsidRPr="002B1398">
        <w:rPr>
          <w:rFonts w:ascii="TH SarabunPSK" w:eastAsia="Times New Roman" w:hAnsi="TH SarabunPSK" w:cs="TH SarabunPSK"/>
          <w:color w:val="000000" w:themeColor="text1"/>
          <w:spacing w:val="-4"/>
          <w:sz w:val="32"/>
          <w:szCs w:val="32"/>
          <w:cs/>
        </w:rPr>
        <w:t>๒</w:t>
      </w:r>
      <w:r w:rsidRPr="002B1398">
        <w:rPr>
          <w:rFonts w:ascii="TH SarabunPSK" w:eastAsia="Times New Roman" w:hAnsi="TH SarabunPSK" w:cs="TH SarabunPSK"/>
          <w:color w:val="000000" w:themeColor="text1"/>
          <w:spacing w:val="-4"/>
          <w:sz w:val="32"/>
          <w:szCs w:val="32"/>
          <w:cs/>
        </w:rPr>
        <w:t xml:space="preserve"> วรรคสาม ให้</w:t>
      </w:r>
      <w:r w:rsidR="00B729E2" w:rsidRPr="002B1398">
        <w:rPr>
          <w:rFonts w:ascii="TH SarabunPSK" w:eastAsia="Times New Roman" w:hAnsi="TH SarabunPSK" w:cs="TH SarabunPSK"/>
          <w:color w:val="000000" w:themeColor="text1"/>
          <w:spacing w:val="-4"/>
          <w:sz w:val="32"/>
          <w:szCs w:val="32"/>
          <w:cs/>
        </w:rPr>
        <w:t>เป็นไป</w:t>
      </w:r>
      <w:r w:rsidRPr="002B1398">
        <w:rPr>
          <w:rFonts w:ascii="TH SarabunPSK" w:eastAsia="Times New Roman" w:hAnsi="TH SarabunPSK" w:cs="TH SarabunPSK"/>
          <w:color w:val="000000" w:themeColor="text1"/>
          <w:spacing w:val="-4"/>
          <w:sz w:val="32"/>
          <w:szCs w:val="32"/>
          <w:cs/>
        </w:rPr>
        <w:t>ตาม</w:t>
      </w:r>
      <w:r w:rsidR="00BD6293" w:rsidRPr="002B1398">
        <w:rPr>
          <w:rFonts w:ascii="TH SarabunPSK" w:eastAsia="Times New Roman" w:hAnsi="TH SarabunPSK" w:cs="TH SarabunPSK"/>
          <w:color w:val="000000" w:themeColor="text1"/>
          <w:spacing w:val="-4"/>
          <w:sz w:val="32"/>
          <w:szCs w:val="32"/>
          <w:cs/>
        </w:rPr>
        <w:t>ระเบียบคณะกรรมการว่าด้วย</w:t>
      </w:r>
      <w:r w:rsidR="00BD6293" w:rsidRPr="002B1398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>การกำหนด</w:t>
      </w:r>
      <w:r w:rsidR="00BD6293" w:rsidRPr="002B139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คุณสมบัติ วิธีการสรรหา</w:t>
      </w:r>
      <w:r w:rsidR="007B1C43" w:rsidRPr="002B139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</w:t>
      </w:r>
      <w:r w:rsidR="00BD6293" w:rsidRPr="002B139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และการ</w:t>
      </w:r>
      <w:r w:rsidR="007B1C43" w:rsidRPr="002B139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คัด</w:t>
      </w:r>
      <w:r w:rsidR="00BD6293" w:rsidRPr="002B139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เลือก</w:t>
      </w:r>
      <w:r w:rsidR="0019352B" w:rsidRPr="002B139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เลขาธิการคณะกรรมการสิทธิมนุษยชนแห่งชาติ</w:t>
      </w:r>
    </w:p>
    <w:p w:rsidR="00C93E68" w:rsidRPr="002B1398" w:rsidRDefault="00C93E68" w:rsidP="00AC30C0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000000" w:themeColor="text1"/>
          <w:sz w:val="16"/>
          <w:szCs w:val="16"/>
        </w:rPr>
      </w:pPr>
    </w:p>
    <w:p w:rsidR="0009637C" w:rsidRPr="002B1398" w:rsidRDefault="0009637C" w:rsidP="00AC30C0">
      <w:pPr>
        <w:spacing w:after="0" w:line="240" w:lineRule="auto"/>
        <w:jc w:val="center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2B139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หมวด </w:t>
      </w:r>
      <w:r w:rsidR="008471FC" w:rsidRPr="002B139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๔</w:t>
      </w:r>
    </w:p>
    <w:p w:rsidR="0009637C" w:rsidRPr="002B1398" w:rsidRDefault="0009637C" w:rsidP="00AC30C0">
      <w:pPr>
        <w:spacing w:after="0" w:line="240" w:lineRule="auto"/>
        <w:jc w:val="center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2B139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การ</w:t>
      </w:r>
      <w:r w:rsidR="00340D84" w:rsidRPr="002B139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โอนข้าราชการตามกฎหมายอื่น</w:t>
      </w:r>
      <w:r w:rsidRPr="002B139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 </w:t>
      </w:r>
    </w:p>
    <w:p w:rsidR="0009637C" w:rsidRPr="002B1398" w:rsidRDefault="0009637C" w:rsidP="00AC30C0">
      <w:pPr>
        <w:spacing w:after="0" w:line="240" w:lineRule="auto"/>
        <w:jc w:val="center"/>
        <w:rPr>
          <w:rFonts w:ascii="TH SarabunPSK" w:eastAsia="Times New Roman" w:hAnsi="TH SarabunPSK" w:cs="TH SarabunPSK"/>
          <w:color w:val="000000" w:themeColor="text1"/>
          <w:sz w:val="32"/>
          <w:szCs w:val="32"/>
          <w:u w:val="single"/>
        </w:rPr>
      </w:pPr>
      <w:r w:rsidRPr="002B1398">
        <w:rPr>
          <w:rFonts w:ascii="TH SarabunPSK" w:eastAsia="Times New Roman" w:hAnsi="TH SarabunPSK" w:cs="TH SarabunPSK"/>
          <w:color w:val="000000" w:themeColor="text1"/>
          <w:sz w:val="32"/>
          <w:szCs w:val="32"/>
          <w:u w:val="single"/>
        </w:rPr>
        <w:tab/>
      </w:r>
      <w:r w:rsidRPr="002B1398">
        <w:rPr>
          <w:rFonts w:ascii="TH SarabunPSK" w:eastAsia="Times New Roman" w:hAnsi="TH SarabunPSK" w:cs="TH SarabunPSK"/>
          <w:color w:val="000000" w:themeColor="text1"/>
          <w:sz w:val="32"/>
          <w:szCs w:val="32"/>
          <w:u w:val="single"/>
        </w:rPr>
        <w:tab/>
      </w:r>
    </w:p>
    <w:p w:rsidR="0009637C" w:rsidRPr="002B1398" w:rsidRDefault="0009637C" w:rsidP="00AC30C0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b/>
          <w:bCs/>
          <w:color w:val="000000" w:themeColor="text1"/>
          <w:sz w:val="16"/>
          <w:szCs w:val="16"/>
        </w:rPr>
      </w:pPr>
    </w:p>
    <w:p w:rsidR="00F5739F" w:rsidRPr="002B1398" w:rsidRDefault="00E6371A" w:rsidP="00000955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  <w:lang w:val="en-AU" w:eastAsia="en-AU"/>
        </w:rPr>
      </w:pPr>
      <w:r w:rsidRPr="002B139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ข้อ </w:t>
      </w:r>
      <w:r w:rsidR="008471FC" w:rsidRPr="002B139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๓๒</w:t>
      </w:r>
      <w:r w:rsidRPr="002B139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</w:t>
      </w:r>
      <w:r w:rsidR="0019352B" w:rsidRPr="002B139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  <w:lang w:val="en-AU" w:eastAsia="en-AU"/>
        </w:rPr>
        <w:t>การโอนข้าราชการตามกฎหมายอื่นมาบรรจุเป็นข้าราชการสำนักงานอาจกระทำได้ถ้าเจ้าตัว</w:t>
      </w:r>
      <w:r w:rsidR="0019352B" w:rsidRPr="002B1398">
        <w:rPr>
          <w:rFonts w:ascii="TH SarabunPSK" w:eastAsia="Times New Roman" w:hAnsi="TH SarabunPSK" w:cs="TH SarabunPSK"/>
          <w:color w:val="000000" w:themeColor="text1"/>
          <w:spacing w:val="-4"/>
          <w:sz w:val="32"/>
          <w:szCs w:val="32"/>
          <w:cs/>
          <w:lang w:val="en-AU" w:eastAsia="en-AU"/>
        </w:rPr>
        <w:t>สมัครใจ โดยผู้มีอำนาจสั่งบรรจุทำความตกลงกับเจ้าสังกัด ทั้งนี้ จะแต่งตั้งให้ดำรงตำแหน่งประเภทใด สายงานใด</w:t>
      </w:r>
      <w:r w:rsidR="0019352B" w:rsidRPr="002B139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  <w:lang w:val="en-AU" w:eastAsia="en-AU"/>
        </w:rPr>
        <w:t xml:space="preserve"> ระดับใด และให้ได้รับเงินเดือนเท่าใด ให้ผู้มีอำนาจสั่งบรรจุเป็นผู้พิจารณากำหนด แต่เงินเดือนที่จะให้ได้รับ </w:t>
      </w:r>
      <w:r w:rsidR="0019352B" w:rsidRPr="002B139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  <w:lang w:val="en-AU" w:eastAsia="en-AU"/>
        </w:rPr>
        <w:lastRenderedPageBreak/>
        <w:t>ต้องไม่สูงกว่าข้าราชการสำนักงานที่มีคุณวุฒิ ความสามารถ</w:t>
      </w:r>
      <w:r w:rsidR="008C42AA" w:rsidRPr="002B139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  <w:lang w:val="en-AU" w:eastAsia="en-AU"/>
        </w:rPr>
        <w:t xml:space="preserve"> </w:t>
      </w:r>
      <w:r w:rsidR="0019352B" w:rsidRPr="002B139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  <w:lang w:val="en-AU" w:eastAsia="en-AU"/>
        </w:rPr>
        <w:t>และความชำนาญงานในระดับเดียวกัน และ</w:t>
      </w:r>
      <w:r w:rsidR="00000955" w:rsidRPr="002B139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  <w:lang w:val="en-AU" w:eastAsia="en-AU"/>
        </w:rPr>
        <w:br/>
      </w:r>
      <w:r w:rsidR="0019352B" w:rsidRPr="002B139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  <w:lang w:val="en-AU" w:eastAsia="en-AU"/>
        </w:rPr>
        <w:t xml:space="preserve">เพื่อประโยชน์ในการนับเวลาราชการ ให้ถือเวลาราชการของผู้ขอโอนเข้ารับราชการในขณะที่เป็นข้าราชการของหน่วยงานอื่นนั้น เป็นเวลาราชการของข้าราชการสำนักงานด้วย </w:t>
      </w:r>
      <w:r w:rsidRPr="002B139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  <w:lang w:val="en-AU" w:eastAsia="en-AU"/>
        </w:rPr>
        <w:t xml:space="preserve">ทั้งนี้ </w:t>
      </w:r>
      <w:r w:rsidR="00F5739F" w:rsidRPr="002B139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  <w:lang w:val="en-AU" w:eastAsia="en-AU"/>
        </w:rPr>
        <w:t>ให้นำหลักเกณฑ์และวิธีการโอน</w:t>
      </w:r>
      <w:r w:rsidR="00000955" w:rsidRPr="002B139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  <w:lang w:val="en-AU" w:eastAsia="en-AU"/>
        </w:rPr>
        <w:br/>
      </w:r>
      <w:r w:rsidR="00F5739F" w:rsidRPr="002B139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  <w:lang w:val="en-AU" w:eastAsia="en-AU"/>
        </w:rPr>
        <w:t>ที่ออกตามกฎหมายว่าด้วยระเบียบข้าราชการพลเรือนมาใช้บังคับโ</w:t>
      </w:r>
      <w:r w:rsidR="00E30B0A" w:rsidRPr="002B139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  <w:lang w:val="en-AU" w:eastAsia="en-AU"/>
        </w:rPr>
        <w:t>ด</w:t>
      </w:r>
      <w:r w:rsidR="00F5739F" w:rsidRPr="002B139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  <w:lang w:val="en-AU" w:eastAsia="en-AU"/>
        </w:rPr>
        <w:t>ยอนุโลม เว้นแต่คณะกรรมการจะกำหนดเป็นอย่างอื่น</w:t>
      </w:r>
    </w:p>
    <w:p w:rsidR="005C4FC8" w:rsidRPr="002B1398" w:rsidRDefault="005C4FC8" w:rsidP="00AC30C0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 w:themeColor="text1"/>
          <w:sz w:val="16"/>
          <w:szCs w:val="16"/>
        </w:rPr>
      </w:pPr>
    </w:p>
    <w:p w:rsidR="0084595C" w:rsidRPr="002B1398" w:rsidRDefault="0084595C" w:rsidP="00AC30C0">
      <w:pPr>
        <w:spacing w:after="0" w:line="240" w:lineRule="auto"/>
        <w:jc w:val="center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2B139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บทเฉพาะกาล</w:t>
      </w:r>
    </w:p>
    <w:p w:rsidR="00F30B6F" w:rsidRPr="002B1398" w:rsidRDefault="00F30B6F" w:rsidP="00AC30C0">
      <w:pPr>
        <w:spacing w:after="0" w:line="240" w:lineRule="auto"/>
        <w:jc w:val="center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2B1398">
        <w:rPr>
          <w:rFonts w:ascii="TH SarabunPSK" w:eastAsia="Times New Roman" w:hAnsi="TH SarabunPSK" w:cs="TH SarabunPSK"/>
          <w:color w:val="000000" w:themeColor="text1"/>
          <w:sz w:val="32"/>
          <w:szCs w:val="32"/>
          <w:u w:val="single"/>
        </w:rPr>
        <w:tab/>
      </w:r>
      <w:r w:rsidRPr="002B1398">
        <w:rPr>
          <w:rFonts w:ascii="TH SarabunPSK" w:eastAsia="Times New Roman" w:hAnsi="TH SarabunPSK" w:cs="TH SarabunPSK"/>
          <w:color w:val="000000" w:themeColor="text1"/>
          <w:sz w:val="32"/>
          <w:szCs w:val="32"/>
          <w:u w:val="single"/>
        </w:rPr>
        <w:tab/>
      </w:r>
    </w:p>
    <w:p w:rsidR="0084595C" w:rsidRPr="002B1398" w:rsidRDefault="0084595C" w:rsidP="00AC30C0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000000" w:themeColor="text1"/>
          <w:sz w:val="16"/>
          <w:szCs w:val="16"/>
        </w:rPr>
      </w:pPr>
    </w:p>
    <w:p w:rsidR="006C7284" w:rsidRPr="002B1398" w:rsidRDefault="0084595C" w:rsidP="00AC30C0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2B139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ข้อ </w:t>
      </w:r>
      <w:r w:rsidR="008471FC" w:rsidRPr="002B139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๓๓</w:t>
      </w:r>
      <w:r w:rsidR="00BC4DD7" w:rsidRPr="002B139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</w:t>
      </w:r>
      <w:r w:rsidR="006C7284" w:rsidRPr="002B139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ในระหว่างที่ยังมิได้กำหนดหลักเกณฑ์ วิธีการ และเงื่อนไข เพื่อปฏิบัติตามประกาศนี้</w:t>
      </w:r>
      <w:r w:rsidR="00862D30" w:rsidRPr="002B139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</w:t>
      </w:r>
      <w:r w:rsidR="006C7284" w:rsidRPr="002B139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ให้นำกฎ ระเบียบ ประกาศ หลักเกณฑ์ วิธีการ และเงื่อนไข ซึ่งใช้อยู่เดิมมาใช้บังคับเท</w:t>
      </w:r>
      <w:r w:rsidR="003F3778" w:rsidRPr="002B139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่</w:t>
      </w:r>
      <w:r w:rsidR="006C7284" w:rsidRPr="002B139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าที่ไม่ขัดหรือแย้งกับประกาศนี้</w:t>
      </w:r>
    </w:p>
    <w:p w:rsidR="009E5D34" w:rsidRPr="002B1398" w:rsidRDefault="003F3778" w:rsidP="00212009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2B139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การใดที่อยู่ระหว่างดำเนินการตามบทบัญญัติหรือข้อกำหนดแห่งกฎหมาย กฎ ระเบียบ ข้อบังคับ </w:t>
      </w:r>
      <w:r w:rsidR="006C7284" w:rsidRPr="002B139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ประกาศ</w:t>
      </w:r>
      <w:r w:rsidR="009E5D34" w:rsidRPr="002B139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2B139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หรือมติคณะกรรมการที่ได้เริ่มดำเนินการไปแล้วแต่ยังไม่แล้วเสร็จ ก่อ</w:t>
      </w:r>
      <w:r w:rsidR="009E5D34" w:rsidRPr="002B139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นวันที่ประ</w:t>
      </w:r>
      <w:r w:rsidRPr="002B139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กาศนี้มีผลใช้บังคับ</w:t>
      </w:r>
      <w:r w:rsidR="00000955" w:rsidRPr="002B139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br/>
      </w:r>
      <w:r w:rsidR="009E5D34" w:rsidRPr="002B139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ให้ดำเนินการตามกฎหมาย กฎ ระเบียบ ข้อบังคับ ประกาศ หรือมติคณะกรรมการดังกล่าวต่อไปจนกว่า</w:t>
      </w:r>
      <w:r w:rsidR="00000955" w:rsidRPr="002B139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br/>
      </w:r>
      <w:r w:rsidR="009E5D34" w:rsidRPr="002B139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จะแล้วเสร็จ</w:t>
      </w:r>
      <w:r w:rsidR="00B12681" w:rsidRPr="002B139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และให้มีผลใช้บังคับได้ </w:t>
      </w:r>
      <w:r w:rsidR="00610842" w:rsidRPr="002B139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ใน</w:t>
      </w:r>
      <w:r w:rsidR="009E5D34" w:rsidRPr="002B139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กรณี</w:t>
      </w:r>
      <w:r w:rsidR="00610842" w:rsidRPr="002B139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ที่</w:t>
      </w:r>
      <w:r w:rsidR="009E5D34" w:rsidRPr="002B139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ไม่สามารถดำเนินการได้ตามประกาศนี้และไม่อาจนำกฎหมาย</w:t>
      </w:r>
      <w:r w:rsidR="00212009" w:rsidRPr="002B139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br/>
      </w:r>
      <w:r w:rsidR="009E5D34" w:rsidRPr="002B139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ว่าด้วยข้าราชการพลเรือนมาบังคับใช้โดยอนุโลมได้ การจะดำเนินการ</w:t>
      </w:r>
      <w:r w:rsidR="00AE4978" w:rsidRPr="002B139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ในเรื่องนั้น</w:t>
      </w:r>
      <w:r w:rsidR="009E5D34" w:rsidRPr="002B139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ต่อไป</w:t>
      </w:r>
      <w:r w:rsidR="00AE4978" w:rsidRPr="002B139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อย่างไร </w:t>
      </w:r>
      <w:r w:rsidR="009E5D34" w:rsidRPr="002B139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ให้เป็น</w:t>
      </w:r>
      <w:r w:rsidR="00212009" w:rsidRPr="002B139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br/>
      </w:r>
      <w:r w:rsidR="009E5D34" w:rsidRPr="002B1398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ไปตามที่คณะกรรมการกำหนด</w:t>
      </w:r>
    </w:p>
    <w:p w:rsidR="00BC4DD7" w:rsidRPr="002B1398" w:rsidRDefault="00BC4DD7" w:rsidP="00AC30C0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</w:p>
    <w:p w:rsidR="00BC4DD7" w:rsidRPr="002B1398" w:rsidRDefault="00BC4DD7" w:rsidP="00BC4DD7">
      <w:pPr>
        <w:tabs>
          <w:tab w:val="left" w:pos="3969"/>
          <w:tab w:val="left" w:pos="4536"/>
        </w:tabs>
        <w:spacing w:after="0" w:line="240" w:lineRule="auto"/>
        <w:ind w:firstLine="1701"/>
        <w:jc w:val="center"/>
        <w:rPr>
          <w:rFonts w:ascii="TH SarabunPSK" w:hAnsi="TH SarabunPSK" w:cs="TH SarabunPSK"/>
          <w:sz w:val="32"/>
          <w:szCs w:val="32"/>
        </w:rPr>
      </w:pPr>
      <w:r w:rsidRPr="002B1398">
        <w:rPr>
          <w:rFonts w:ascii="TH SarabunPSK" w:hAnsi="TH SarabunPSK" w:cs="TH SarabunPSK"/>
          <w:sz w:val="32"/>
          <w:szCs w:val="32"/>
          <w:cs/>
        </w:rPr>
        <w:t>ประกาศ</w:t>
      </w:r>
      <w:r w:rsidR="001E1036" w:rsidRPr="002B139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B1398">
        <w:rPr>
          <w:rFonts w:ascii="TH SarabunPSK" w:hAnsi="TH SarabunPSK" w:cs="TH SarabunPSK"/>
          <w:sz w:val="32"/>
          <w:szCs w:val="32"/>
          <w:cs/>
        </w:rPr>
        <w:t xml:space="preserve"> ณ</w:t>
      </w:r>
      <w:r w:rsidR="001E1036" w:rsidRPr="002B139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2B1398">
        <w:rPr>
          <w:rFonts w:ascii="TH SarabunPSK" w:hAnsi="TH SarabunPSK" w:cs="TH SarabunPSK"/>
          <w:sz w:val="32"/>
          <w:szCs w:val="32"/>
          <w:cs/>
        </w:rPr>
        <w:t xml:space="preserve">วันที่ </w:t>
      </w:r>
      <w:r w:rsidR="008471FC" w:rsidRPr="002B139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70484" w:rsidRPr="002B1398">
        <w:rPr>
          <w:rFonts w:ascii="TH SarabunPSK" w:hAnsi="TH SarabunPSK" w:cs="TH SarabunPSK"/>
          <w:sz w:val="32"/>
          <w:szCs w:val="32"/>
          <w:cs/>
        </w:rPr>
        <w:t xml:space="preserve">๒๕ </w:t>
      </w:r>
      <w:r w:rsidR="008471FC" w:rsidRPr="002B139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70484" w:rsidRPr="002B1398">
        <w:rPr>
          <w:rFonts w:ascii="TH SarabunPSK" w:hAnsi="TH SarabunPSK" w:cs="TH SarabunPSK"/>
          <w:sz w:val="32"/>
          <w:szCs w:val="32"/>
          <w:cs/>
        </w:rPr>
        <w:t xml:space="preserve">กันยายน </w:t>
      </w:r>
      <w:r w:rsidR="001E1036" w:rsidRPr="002B139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B1398">
        <w:rPr>
          <w:rFonts w:ascii="TH SarabunPSK" w:hAnsi="TH SarabunPSK" w:cs="TH SarabunPSK"/>
          <w:sz w:val="32"/>
          <w:szCs w:val="32"/>
          <w:cs/>
        </w:rPr>
        <w:t>พ.ศ.</w:t>
      </w:r>
      <w:r w:rsidR="008471FC" w:rsidRPr="002B139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B1398">
        <w:rPr>
          <w:rFonts w:ascii="TH SarabunPSK" w:hAnsi="TH SarabunPSK" w:cs="TH SarabunPSK"/>
          <w:sz w:val="32"/>
          <w:szCs w:val="32"/>
          <w:cs/>
        </w:rPr>
        <w:t xml:space="preserve"> ๒๕๖๑</w:t>
      </w:r>
    </w:p>
    <w:p w:rsidR="00BC4DD7" w:rsidRPr="002B1398" w:rsidRDefault="00AE4978" w:rsidP="00BC4DD7">
      <w:pPr>
        <w:spacing w:after="0" w:line="240" w:lineRule="auto"/>
        <w:ind w:firstLine="1701"/>
        <w:jc w:val="center"/>
        <w:rPr>
          <w:rFonts w:ascii="TH SarabunPSK" w:eastAsia="Times New Roman" w:hAnsi="TH SarabunPSK" w:cs="TH SarabunPSK"/>
          <w:sz w:val="32"/>
          <w:szCs w:val="32"/>
        </w:rPr>
      </w:pPr>
      <w:proofErr w:type="spellStart"/>
      <w:r w:rsidRPr="002B1398">
        <w:rPr>
          <w:rFonts w:ascii="TH SarabunPSK" w:eastAsia="Times New Roman" w:hAnsi="TH SarabunPSK" w:cs="TH SarabunPSK"/>
          <w:sz w:val="32"/>
          <w:szCs w:val="32"/>
          <w:cs/>
        </w:rPr>
        <w:t>วัส</w:t>
      </w:r>
      <w:proofErr w:type="spellEnd"/>
      <w:r w:rsidRPr="002B1398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86580B" w:rsidRPr="002B1398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1E1036" w:rsidRPr="002B1398">
        <w:rPr>
          <w:rFonts w:ascii="TH SarabunPSK" w:eastAsia="Times New Roman" w:hAnsi="TH SarabunPSK" w:cs="TH SarabunPSK"/>
          <w:sz w:val="32"/>
          <w:szCs w:val="32"/>
          <w:cs/>
        </w:rPr>
        <w:t>ติงสมิตร</w:t>
      </w:r>
    </w:p>
    <w:p w:rsidR="0084595C" w:rsidRPr="002B1398" w:rsidRDefault="00BC4DD7" w:rsidP="00BC4DD7">
      <w:pPr>
        <w:spacing w:after="0" w:line="240" w:lineRule="auto"/>
        <w:ind w:firstLine="1701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2B1398">
        <w:rPr>
          <w:rFonts w:ascii="TH SarabunPSK" w:eastAsia="Times New Roman" w:hAnsi="TH SarabunPSK" w:cs="TH SarabunPSK"/>
          <w:sz w:val="32"/>
          <w:szCs w:val="32"/>
          <w:cs/>
        </w:rPr>
        <w:t>ประธานกรรมการสิทธิมนุษยชนแห่งชาติ</w:t>
      </w:r>
    </w:p>
    <w:p w:rsidR="006427D3" w:rsidRPr="002B1398" w:rsidRDefault="006427D3" w:rsidP="00BC4DD7">
      <w:pPr>
        <w:spacing w:after="0" w:line="240" w:lineRule="auto"/>
        <w:ind w:firstLine="1701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:rsidR="006427D3" w:rsidRPr="002B1398" w:rsidRDefault="006427D3" w:rsidP="00BC4DD7">
      <w:pPr>
        <w:spacing w:after="0" w:line="240" w:lineRule="auto"/>
        <w:ind w:firstLine="1701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:rsidR="006427D3" w:rsidRPr="002B1398" w:rsidRDefault="006427D3" w:rsidP="00BC4DD7">
      <w:pPr>
        <w:spacing w:after="0" w:line="240" w:lineRule="auto"/>
        <w:ind w:firstLine="1701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:rsidR="006427D3" w:rsidRPr="002B1398" w:rsidRDefault="006427D3" w:rsidP="00BC4DD7">
      <w:pPr>
        <w:spacing w:after="0" w:line="240" w:lineRule="auto"/>
        <w:ind w:firstLine="1701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:rsidR="006427D3" w:rsidRPr="002B1398" w:rsidRDefault="006427D3" w:rsidP="00BC4DD7">
      <w:pPr>
        <w:spacing w:after="0" w:line="240" w:lineRule="auto"/>
        <w:ind w:firstLine="1701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:rsidR="006427D3" w:rsidRPr="002B1398" w:rsidRDefault="006427D3" w:rsidP="00BC4DD7">
      <w:pPr>
        <w:spacing w:after="0" w:line="240" w:lineRule="auto"/>
        <w:ind w:firstLine="1701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:rsidR="006427D3" w:rsidRPr="002B1398" w:rsidRDefault="006427D3" w:rsidP="00BC4DD7">
      <w:pPr>
        <w:spacing w:after="0" w:line="240" w:lineRule="auto"/>
        <w:ind w:firstLine="1701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:rsidR="006427D3" w:rsidRPr="002B1398" w:rsidRDefault="006427D3" w:rsidP="00BC4DD7">
      <w:pPr>
        <w:spacing w:after="0" w:line="240" w:lineRule="auto"/>
        <w:ind w:firstLine="1701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:rsidR="006427D3" w:rsidRPr="002B1398" w:rsidRDefault="006427D3" w:rsidP="00BC4DD7">
      <w:pPr>
        <w:spacing w:after="0" w:line="240" w:lineRule="auto"/>
        <w:ind w:firstLine="1701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:rsidR="006427D3" w:rsidRPr="002B1398" w:rsidRDefault="006427D3" w:rsidP="00BC4DD7">
      <w:pPr>
        <w:spacing w:after="0" w:line="240" w:lineRule="auto"/>
        <w:ind w:firstLine="1701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:rsidR="006427D3" w:rsidRPr="002B1398" w:rsidRDefault="006427D3" w:rsidP="00BC4DD7">
      <w:pPr>
        <w:spacing w:after="0" w:line="240" w:lineRule="auto"/>
        <w:ind w:firstLine="1701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:rsidR="006427D3" w:rsidRPr="002B1398" w:rsidRDefault="006427D3" w:rsidP="00BC4DD7">
      <w:pPr>
        <w:spacing w:after="0" w:line="240" w:lineRule="auto"/>
        <w:ind w:firstLine="1701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:rsidR="006427D3" w:rsidRPr="002B1398" w:rsidRDefault="006427D3" w:rsidP="00BC4DD7">
      <w:pPr>
        <w:spacing w:after="0" w:line="240" w:lineRule="auto"/>
        <w:ind w:firstLine="1701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:rsidR="006427D3" w:rsidRPr="002B1398" w:rsidRDefault="006427D3" w:rsidP="00BC4DD7">
      <w:pPr>
        <w:spacing w:after="0" w:line="240" w:lineRule="auto"/>
        <w:ind w:firstLine="1701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:rsidR="006427D3" w:rsidRPr="002B1398" w:rsidRDefault="006427D3" w:rsidP="006427D3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B1398">
        <w:rPr>
          <w:rFonts w:ascii="TH SarabunPSK" w:hAnsi="TH SarabunPSK" w:cs="TH SarabunPSK"/>
          <w:spacing w:val="-4"/>
          <w:sz w:val="32"/>
          <w:szCs w:val="32"/>
          <w:cs/>
        </w:rPr>
        <w:lastRenderedPageBreak/>
        <w:t>ประกาศคณะกรรมการสิทธิมนุษยชนแห่งชาติ เรื่อง หลักเกณฑ์การย้าย และการเลื่อนข้าราชการสำนักงาน</w:t>
      </w:r>
      <w:r w:rsidRPr="002B1398">
        <w:rPr>
          <w:rFonts w:ascii="TH SarabunPSK" w:hAnsi="TH SarabunPSK" w:cs="TH SarabunPSK"/>
          <w:sz w:val="32"/>
          <w:szCs w:val="32"/>
          <w:cs/>
        </w:rPr>
        <w:t>คณะกรรมการสิทธิมนุษยชนแห่งชาติ หรือการโอนข้าราชการตามกฎหมายอื่น (ฉบับที่ ๒) พ.ศ. ๒๕๖๒</w:t>
      </w:r>
      <w:r w:rsidRPr="002B1398">
        <w:rPr>
          <w:rFonts w:ascii="TH SarabunPSK" w:eastAsia="Calibri" w:hAnsi="TH SarabunPSK" w:cs="TH SarabunPSK"/>
          <w:sz w:val="32"/>
          <w:szCs w:val="32"/>
          <w:vertAlign w:val="superscript"/>
        </w:rPr>
        <w:footnoteReference w:id="10"/>
      </w:r>
    </w:p>
    <w:p w:rsidR="006427D3" w:rsidRDefault="00E90BDE" w:rsidP="00E90BDE">
      <w:pPr>
        <w:spacing w:after="0" w:line="240" w:lineRule="auto"/>
        <w:ind w:firstLine="426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2B1398">
        <w:rPr>
          <w:rFonts w:ascii="TH SarabunPSK" w:eastAsia="Times New Roman" w:hAnsi="TH SarabunPSK" w:cs="TH SarabunPSK"/>
          <w:sz w:val="32"/>
          <w:szCs w:val="32"/>
          <w:cs/>
        </w:rPr>
        <w:t>ข้อ ๒ ประกาศนี้ให้ใช้บังคับตั้งแต่วันถัดจากวันประกาศในราชกิจจา</w:t>
      </w:r>
      <w:proofErr w:type="spellStart"/>
      <w:r w:rsidRPr="002B1398">
        <w:rPr>
          <w:rFonts w:ascii="TH SarabunPSK" w:eastAsia="Times New Roman" w:hAnsi="TH SarabunPSK" w:cs="TH SarabunPSK"/>
          <w:sz w:val="32"/>
          <w:szCs w:val="32"/>
          <w:cs/>
        </w:rPr>
        <w:t>นุเ</w:t>
      </w:r>
      <w:proofErr w:type="spellEnd"/>
      <w:r w:rsidRPr="002B1398">
        <w:rPr>
          <w:rFonts w:ascii="TH SarabunPSK" w:eastAsia="Times New Roman" w:hAnsi="TH SarabunPSK" w:cs="TH SarabunPSK"/>
          <w:sz w:val="32"/>
          <w:szCs w:val="32"/>
          <w:cs/>
        </w:rPr>
        <w:t>บกษาเป็นต้นไป</w:t>
      </w:r>
    </w:p>
    <w:p w:rsidR="002B1398" w:rsidRPr="000E2BD7" w:rsidRDefault="002B1398" w:rsidP="00E90BDE">
      <w:pPr>
        <w:spacing w:after="0" w:line="240" w:lineRule="auto"/>
        <w:ind w:firstLine="426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2B1398" w:rsidRPr="000E2BD7" w:rsidRDefault="002B1398" w:rsidP="002B1398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E2BD7">
        <w:rPr>
          <w:rFonts w:ascii="TH SarabunPSK" w:hAnsi="TH SarabunPSK" w:cs="TH SarabunPSK"/>
          <w:sz w:val="32"/>
          <w:szCs w:val="32"/>
          <w:cs/>
        </w:rPr>
        <w:t xml:space="preserve">ประกาศคณะกรรมการสิทธิมนุษยชนแห่งชาติ เรื่อง หลักเกณฑ์การย้าย และการเลื่อนข้าราชการสำนักงานคณะกรรมการสิทธิมนุษยชนแห่งชาติ หรือการโอนข้าราชการตามกฎหมายอื่น (ฉบับที่ </w:t>
      </w:r>
      <w:r w:rsidRPr="000E2BD7">
        <w:rPr>
          <w:rFonts w:ascii="TH SarabunPSK" w:hAnsi="TH SarabunPSK" w:cs="TH SarabunPSK" w:hint="cs"/>
          <w:sz w:val="32"/>
          <w:szCs w:val="32"/>
          <w:cs/>
        </w:rPr>
        <w:t>๓</w:t>
      </w:r>
      <w:r w:rsidRPr="000E2BD7">
        <w:rPr>
          <w:rFonts w:ascii="TH SarabunPSK" w:hAnsi="TH SarabunPSK" w:cs="TH SarabunPSK"/>
          <w:sz w:val="32"/>
          <w:szCs w:val="32"/>
          <w:cs/>
        </w:rPr>
        <w:t>) พ.ศ. ๒๕๖</w:t>
      </w:r>
      <w:r w:rsidRPr="000E2BD7">
        <w:rPr>
          <w:rFonts w:ascii="TH SarabunPSK" w:hAnsi="TH SarabunPSK" w:cs="TH SarabunPSK" w:hint="cs"/>
          <w:sz w:val="32"/>
          <w:szCs w:val="32"/>
          <w:cs/>
        </w:rPr>
        <w:t>๕</w:t>
      </w:r>
      <w:r w:rsidRPr="000E2BD7">
        <w:rPr>
          <w:rFonts w:ascii="TH SarabunPSK" w:eastAsia="Calibri" w:hAnsi="TH SarabunPSK" w:cs="TH SarabunPSK"/>
          <w:sz w:val="32"/>
          <w:szCs w:val="32"/>
          <w:vertAlign w:val="superscript"/>
        </w:rPr>
        <w:footnoteReference w:id="11"/>
      </w:r>
    </w:p>
    <w:p w:rsidR="002B1398" w:rsidRPr="000E2BD7" w:rsidRDefault="002B1398" w:rsidP="002B1398">
      <w:pPr>
        <w:spacing w:after="0" w:line="240" w:lineRule="auto"/>
        <w:ind w:firstLine="426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0E2BD7">
        <w:rPr>
          <w:rFonts w:ascii="TH SarabunPSK" w:eastAsia="Times New Roman" w:hAnsi="TH SarabunPSK" w:cs="TH SarabunPSK"/>
          <w:sz w:val="32"/>
          <w:szCs w:val="32"/>
          <w:cs/>
        </w:rPr>
        <w:t>ข้อ ๒ ประกาศนี้ให้ใช้บังคับตั้งแต่วัน</w:t>
      </w:r>
      <w:r w:rsidR="000E2BD7" w:rsidRPr="000E2BD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ที่ ๑๗ ตุลาคม ๒๕๖๕ </w:t>
      </w:r>
      <w:r w:rsidRPr="000E2BD7">
        <w:rPr>
          <w:rFonts w:ascii="TH SarabunPSK" w:eastAsia="Times New Roman" w:hAnsi="TH SarabunPSK" w:cs="TH SarabunPSK"/>
          <w:sz w:val="32"/>
          <w:szCs w:val="32"/>
          <w:cs/>
        </w:rPr>
        <w:t>เป็นต้นไป</w:t>
      </w:r>
    </w:p>
    <w:p w:rsidR="006427D3" w:rsidRPr="002B1398" w:rsidRDefault="006427D3" w:rsidP="00BC4DD7">
      <w:pPr>
        <w:spacing w:after="0" w:line="240" w:lineRule="auto"/>
        <w:ind w:firstLine="1701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:rsidR="006427D3" w:rsidRPr="002B1398" w:rsidRDefault="006427D3" w:rsidP="00BC4DD7">
      <w:pPr>
        <w:spacing w:after="0" w:line="240" w:lineRule="auto"/>
        <w:ind w:firstLine="1701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:rsidR="006427D3" w:rsidRPr="002B1398" w:rsidRDefault="006427D3" w:rsidP="00BC4DD7">
      <w:pPr>
        <w:spacing w:after="0" w:line="240" w:lineRule="auto"/>
        <w:ind w:firstLine="1701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:rsidR="006427D3" w:rsidRPr="002B1398" w:rsidRDefault="006427D3" w:rsidP="00BC4DD7">
      <w:pPr>
        <w:spacing w:after="0" w:line="240" w:lineRule="auto"/>
        <w:ind w:firstLine="1701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:rsidR="006427D3" w:rsidRPr="002B1398" w:rsidRDefault="006427D3" w:rsidP="00BC4DD7">
      <w:pPr>
        <w:spacing w:after="0" w:line="240" w:lineRule="auto"/>
        <w:ind w:firstLine="1701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sectPr w:rsidR="006427D3" w:rsidRPr="002B1398" w:rsidSect="001E1036">
      <w:headerReference w:type="default" r:id="rId7"/>
      <w:footnotePr>
        <w:numFmt w:val="thaiNumbers"/>
      </w:footnotePr>
      <w:pgSz w:w="11907" w:h="16839" w:code="9"/>
      <w:pgMar w:top="1134" w:right="1134" w:bottom="1134" w:left="1701" w:header="709" w:footer="709" w:gutter="0"/>
      <w:pgNumType w:fmt="thaiNumbers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567E" w:rsidRDefault="0009567E" w:rsidP="0081095C">
      <w:pPr>
        <w:spacing w:after="0" w:line="240" w:lineRule="auto"/>
      </w:pPr>
      <w:r>
        <w:separator/>
      </w:r>
    </w:p>
  </w:endnote>
  <w:endnote w:type="continuationSeparator" w:id="0">
    <w:p w:rsidR="0009567E" w:rsidRDefault="0009567E" w:rsidP="008109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567E" w:rsidRDefault="0009567E" w:rsidP="0081095C">
      <w:pPr>
        <w:spacing w:after="0" w:line="240" w:lineRule="auto"/>
      </w:pPr>
      <w:r>
        <w:separator/>
      </w:r>
    </w:p>
  </w:footnote>
  <w:footnote w:type="continuationSeparator" w:id="0">
    <w:p w:rsidR="0009567E" w:rsidRDefault="0009567E" w:rsidP="0081095C">
      <w:pPr>
        <w:spacing w:after="0" w:line="240" w:lineRule="auto"/>
      </w:pPr>
      <w:r>
        <w:continuationSeparator/>
      </w:r>
    </w:p>
  </w:footnote>
  <w:footnote w:id="1">
    <w:p w:rsidR="001E1036" w:rsidRPr="009D3858" w:rsidRDefault="001E1036" w:rsidP="001E1036">
      <w:pPr>
        <w:pStyle w:val="a4"/>
        <w:tabs>
          <w:tab w:val="left" w:pos="709"/>
        </w:tabs>
        <w:spacing w:before="0" w:beforeAutospacing="0" w:after="0" w:afterAutospacing="0"/>
        <w:rPr>
          <w:rFonts w:ascii="TH SarabunPSK" w:hAnsi="TH SarabunPSK" w:cs="TH SarabunPSK"/>
          <w:cs/>
        </w:rPr>
      </w:pPr>
      <w:r>
        <w:rPr>
          <w:rFonts w:ascii="TH SarabunPSK" w:eastAsia="Calibri" w:hAnsi="TH SarabunPSK" w:cs="TH SarabunPSK"/>
        </w:rPr>
        <w:tab/>
      </w:r>
      <w:r w:rsidRPr="009D3858">
        <w:rPr>
          <w:rFonts w:ascii="TH SarabunPSK" w:eastAsia="Calibri" w:hAnsi="TH SarabunPSK" w:cs="TH SarabunPSK"/>
          <w:szCs w:val="32"/>
          <w:vertAlign w:val="superscript"/>
        </w:rPr>
        <w:footnoteRef/>
      </w:r>
      <w:r w:rsidRPr="009D3858">
        <w:rPr>
          <w:rFonts w:ascii="TH SarabunPSK" w:eastAsia="Calibri" w:hAnsi="TH SarabunPSK" w:cs="TH SarabunPSK"/>
        </w:rPr>
        <w:t xml:space="preserve"> </w:t>
      </w:r>
      <w:r w:rsidRPr="009D3858">
        <w:rPr>
          <w:rFonts w:ascii="TH SarabunPSK" w:eastAsia="Calibri" w:hAnsi="TH SarabunPSK" w:cs="TH SarabunPSK"/>
          <w:cs/>
        </w:rPr>
        <w:t>ราชกิจจานุเบกษา เล</w:t>
      </w:r>
      <w:r w:rsidRPr="009D3858">
        <w:rPr>
          <w:rFonts w:ascii="TH SarabunPSK" w:eastAsia="Calibri" w:hAnsi="TH SarabunPSK" w:cs="TH SarabunPSK" w:hint="cs"/>
          <w:cs/>
        </w:rPr>
        <w:t>่</w:t>
      </w:r>
      <w:r w:rsidRPr="009D3858">
        <w:rPr>
          <w:rFonts w:ascii="TH SarabunPSK" w:eastAsia="Calibri" w:hAnsi="TH SarabunPSK" w:cs="TH SarabunPSK"/>
          <w:cs/>
        </w:rPr>
        <w:t>ม ๑</w:t>
      </w:r>
      <w:r w:rsidRPr="009D3858">
        <w:rPr>
          <w:rFonts w:ascii="TH SarabunPSK" w:eastAsia="Calibri" w:hAnsi="TH SarabunPSK" w:cs="TH SarabunPSK" w:hint="cs"/>
          <w:cs/>
        </w:rPr>
        <w:t>๓๕</w:t>
      </w:r>
      <w:r w:rsidRPr="009D3858">
        <w:rPr>
          <w:rFonts w:ascii="TH SarabunPSK" w:eastAsia="Calibri" w:hAnsi="TH SarabunPSK" w:cs="TH SarabunPSK"/>
          <w:cs/>
        </w:rPr>
        <w:t xml:space="preserve">/ตอนที่ </w:t>
      </w:r>
      <w:r>
        <w:rPr>
          <w:rFonts w:ascii="TH SarabunPSK" w:eastAsia="Calibri" w:hAnsi="TH SarabunPSK" w:cs="TH SarabunPSK" w:hint="cs"/>
          <w:cs/>
        </w:rPr>
        <w:t>๘๑</w:t>
      </w:r>
      <w:r w:rsidRPr="009D3858">
        <w:rPr>
          <w:rFonts w:ascii="TH SarabunPSK" w:eastAsia="Calibri" w:hAnsi="TH SarabunPSK" w:cs="TH SarabunPSK"/>
          <w:cs/>
        </w:rPr>
        <w:t xml:space="preserve"> ก/หน</w:t>
      </w:r>
      <w:r w:rsidRPr="009D3858">
        <w:rPr>
          <w:rFonts w:ascii="TH SarabunPSK" w:eastAsia="Calibri" w:hAnsi="TH SarabunPSK" w:cs="TH SarabunPSK" w:hint="cs"/>
          <w:cs/>
        </w:rPr>
        <w:t>้</w:t>
      </w:r>
      <w:r w:rsidRPr="009D3858">
        <w:rPr>
          <w:rFonts w:ascii="TH SarabunPSK" w:eastAsia="Calibri" w:hAnsi="TH SarabunPSK" w:cs="TH SarabunPSK"/>
          <w:cs/>
        </w:rPr>
        <w:t xml:space="preserve">า </w:t>
      </w:r>
      <w:r>
        <w:rPr>
          <w:rFonts w:ascii="TH SarabunPSK" w:eastAsia="Calibri" w:hAnsi="TH SarabunPSK" w:cs="TH SarabunPSK" w:hint="cs"/>
          <w:cs/>
        </w:rPr>
        <w:t>๕๓</w:t>
      </w:r>
      <w:r w:rsidRPr="009D3858">
        <w:rPr>
          <w:rFonts w:ascii="TH SarabunPSK" w:eastAsia="Calibri" w:hAnsi="TH SarabunPSK" w:cs="TH SarabunPSK"/>
          <w:cs/>
        </w:rPr>
        <w:t>/</w:t>
      </w:r>
      <w:r>
        <w:rPr>
          <w:rFonts w:ascii="TH SarabunPSK" w:eastAsia="Calibri" w:hAnsi="TH SarabunPSK" w:cs="TH SarabunPSK" w:hint="cs"/>
          <w:cs/>
        </w:rPr>
        <w:t>๑๒ ตุลาคม</w:t>
      </w:r>
      <w:r w:rsidRPr="009D3858">
        <w:rPr>
          <w:rFonts w:ascii="TH SarabunPSK" w:eastAsia="Calibri" w:hAnsi="TH SarabunPSK" w:cs="TH SarabunPSK" w:hint="cs"/>
          <w:cs/>
        </w:rPr>
        <w:t xml:space="preserve"> ๒๕๖๑</w:t>
      </w:r>
    </w:p>
  </w:footnote>
  <w:footnote w:id="2">
    <w:p w:rsidR="001E1036" w:rsidRPr="002316EE" w:rsidRDefault="001E1036" w:rsidP="001E1036">
      <w:pPr>
        <w:pStyle w:val="a4"/>
        <w:tabs>
          <w:tab w:val="left" w:pos="709"/>
        </w:tabs>
        <w:spacing w:before="0" w:beforeAutospacing="0" w:after="0" w:afterAutospacing="0"/>
        <w:jc w:val="thaiDistribute"/>
        <w:rPr>
          <w:rFonts w:ascii="TH SarabunPSK" w:hAnsi="TH SarabunPSK" w:cs="TH SarabunPSK"/>
          <w:cs/>
        </w:rPr>
      </w:pPr>
      <w:r w:rsidRPr="00FB76C7">
        <w:rPr>
          <w:rFonts w:ascii="TH SarabunPSK" w:eastAsia="Calibri" w:hAnsi="TH SarabunPSK" w:cs="TH SarabunPSK"/>
          <w:spacing w:val="-4"/>
        </w:rPr>
        <w:tab/>
      </w:r>
      <w:r w:rsidRPr="00FB76C7">
        <w:rPr>
          <w:rFonts w:ascii="TH SarabunPSK" w:eastAsia="Calibri" w:hAnsi="TH SarabunPSK" w:cs="TH SarabunPSK"/>
          <w:spacing w:val="-4"/>
          <w:szCs w:val="32"/>
          <w:vertAlign w:val="superscript"/>
        </w:rPr>
        <w:footnoteRef/>
      </w:r>
      <w:r w:rsidRPr="00FB76C7">
        <w:rPr>
          <w:rFonts w:ascii="TH SarabunPSK" w:eastAsia="Calibri" w:hAnsi="TH SarabunPSK" w:cs="TH SarabunPSK"/>
          <w:spacing w:val="-4"/>
        </w:rPr>
        <w:t xml:space="preserve"> </w:t>
      </w:r>
      <w:r w:rsidRPr="00FB76C7">
        <w:rPr>
          <w:rFonts w:ascii="TH SarabunPSK" w:eastAsia="Calibri" w:hAnsi="TH SarabunPSK" w:cs="TH SarabunPSK" w:hint="cs"/>
          <w:spacing w:val="-4"/>
          <w:cs/>
        </w:rPr>
        <w:t xml:space="preserve">ข้อ </w:t>
      </w:r>
      <w:r>
        <w:rPr>
          <w:rFonts w:ascii="TH SarabunPSK" w:eastAsia="Calibri" w:hAnsi="TH SarabunPSK" w:cs="TH SarabunPSK" w:hint="cs"/>
          <w:spacing w:val="-4"/>
          <w:cs/>
        </w:rPr>
        <w:t>๔</w:t>
      </w:r>
      <w:r w:rsidRPr="00FB76C7">
        <w:rPr>
          <w:rFonts w:ascii="TH SarabunPSK" w:hAnsi="TH SarabunPSK" w:cs="TH SarabunPSK" w:hint="cs"/>
          <w:spacing w:val="-4"/>
          <w:cs/>
        </w:rPr>
        <w:t xml:space="preserve"> แก้ไขเพิ่มเติมโดย</w:t>
      </w:r>
      <w:r w:rsidRPr="001E1036">
        <w:rPr>
          <w:rFonts w:ascii="TH SarabunPSK" w:hAnsi="TH SarabunPSK" w:cs="TH SarabunPSK"/>
          <w:spacing w:val="-4"/>
          <w:cs/>
        </w:rPr>
        <w:t xml:space="preserve">ประกาศคณะกรรมการสิทธิมนุษยชนแห่งชาติ เรื่อง หลักเกณฑ์การย้าย และการเลื่อนข้าราชการสำนักงานคณะกรรมการสิทธิมนุษยชนแห่งชาติ หรือการโอนข้าราชการตามกฎหมายอื่น (ฉบับที่ </w:t>
      </w:r>
      <w:r w:rsidR="002B1398">
        <w:rPr>
          <w:rFonts w:ascii="TH SarabunPSK" w:hAnsi="TH SarabunPSK" w:cs="TH SarabunPSK" w:hint="cs"/>
          <w:spacing w:val="-4"/>
          <w:cs/>
        </w:rPr>
        <w:t>๓</w:t>
      </w:r>
      <w:r w:rsidRPr="001E1036">
        <w:rPr>
          <w:rFonts w:ascii="TH SarabunPSK" w:hAnsi="TH SarabunPSK" w:cs="TH SarabunPSK"/>
          <w:spacing w:val="-4"/>
          <w:cs/>
        </w:rPr>
        <w:t xml:space="preserve">) พ.ศ. </w:t>
      </w:r>
      <w:r>
        <w:rPr>
          <w:rFonts w:ascii="TH SarabunPSK" w:hAnsi="TH SarabunPSK" w:cs="TH SarabunPSK" w:hint="cs"/>
          <w:spacing w:val="-4"/>
          <w:cs/>
        </w:rPr>
        <w:t>๒๕๖</w:t>
      </w:r>
      <w:r w:rsidR="002B1398">
        <w:rPr>
          <w:rFonts w:ascii="TH SarabunPSK" w:hAnsi="TH SarabunPSK" w:cs="TH SarabunPSK" w:hint="cs"/>
          <w:spacing w:val="-4"/>
          <w:cs/>
        </w:rPr>
        <w:t>๕</w:t>
      </w:r>
    </w:p>
  </w:footnote>
  <w:footnote w:id="3">
    <w:p w:rsidR="001E1036" w:rsidRPr="002316EE" w:rsidRDefault="001E1036" w:rsidP="001E1036">
      <w:pPr>
        <w:pStyle w:val="a4"/>
        <w:tabs>
          <w:tab w:val="left" w:pos="709"/>
        </w:tabs>
        <w:spacing w:before="0" w:beforeAutospacing="0" w:after="0" w:afterAutospacing="0"/>
        <w:jc w:val="thaiDistribute"/>
        <w:rPr>
          <w:rFonts w:ascii="TH SarabunPSK" w:hAnsi="TH SarabunPSK" w:cs="TH SarabunPSK"/>
          <w:cs/>
        </w:rPr>
      </w:pPr>
      <w:r w:rsidRPr="00A25517">
        <w:rPr>
          <w:rFonts w:ascii="TH SarabunPSK" w:eastAsia="Calibri" w:hAnsi="TH SarabunPSK" w:cs="TH SarabunPSK"/>
        </w:rPr>
        <w:tab/>
      </w:r>
      <w:r w:rsidRPr="00A25517">
        <w:rPr>
          <w:rFonts w:ascii="TH SarabunPSK" w:eastAsia="Calibri" w:hAnsi="TH SarabunPSK" w:cs="TH SarabunPSK"/>
          <w:szCs w:val="32"/>
          <w:vertAlign w:val="superscript"/>
        </w:rPr>
        <w:footnoteRef/>
      </w:r>
      <w:r w:rsidRPr="00A25517">
        <w:rPr>
          <w:rFonts w:ascii="TH SarabunPSK" w:eastAsia="Calibri" w:hAnsi="TH SarabunPSK" w:cs="TH SarabunPSK"/>
        </w:rPr>
        <w:t xml:space="preserve"> </w:t>
      </w:r>
      <w:r w:rsidRPr="00A25517">
        <w:rPr>
          <w:rFonts w:ascii="TH SarabunPSK" w:eastAsia="Calibri" w:hAnsi="TH SarabunPSK" w:cs="TH SarabunPSK" w:hint="cs"/>
          <w:cs/>
        </w:rPr>
        <w:t xml:space="preserve">ข้อ ๖ </w:t>
      </w:r>
      <w:r w:rsidRPr="00A25517">
        <w:rPr>
          <w:rFonts w:ascii="TH SarabunPSK" w:hAnsi="TH SarabunPSK" w:cs="TH SarabunPSK" w:hint="cs"/>
          <w:cs/>
        </w:rPr>
        <w:t>แก้ไขเพิ่มเติมโดย</w:t>
      </w:r>
      <w:r w:rsidRPr="00A25517">
        <w:rPr>
          <w:rFonts w:ascii="TH SarabunPSK" w:hAnsi="TH SarabunPSK" w:cs="TH SarabunPSK"/>
          <w:cs/>
        </w:rPr>
        <w:t>ประกาศคณะกรรมการสิทธิมนุษยชนแห่งชาติ เรื่อง หลักเกณฑ์การย้าย และ</w:t>
      </w:r>
      <w:r w:rsidRPr="00A25517">
        <w:rPr>
          <w:rFonts w:ascii="TH SarabunPSK" w:hAnsi="TH SarabunPSK" w:cs="TH SarabunPSK"/>
          <w:spacing w:val="-6"/>
          <w:cs/>
        </w:rPr>
        <w:t xml:space="preserve">การเลื่อนข้าราชการสำนักงานคณะกรรมการสิทธิมนุษยชนแห่งชาติ หรือการโอนข้าราชการตามกฎหมายอื่น (ฉบับที่ </w:t>
      </w:r>
      <w:r w:rsidR="002B1398">
        <w:rPr>
          <w:rFonts w:ascii="TH SarabunPSK" w:hAnsi="TH SarabunPSK" w:cs="TH SarabunPSK" w:hint="cs"/>
          <w:spacing w:val="-6"/>
          <w:cs/>
        </w:rPr>
        <w:t>๓</w:t>
      </w:r>
      <w:r w:rsidRPr="00A25517">
        <w:rPr>
          <w:rFonts w:ascii="TH SarabunPSK" w:hAnsi="TH SarabunPSK" w:cs="TH SarabunPSK"/>
          <w:spacing w:val="-6"/>
          <w:cs/>
        </w:rPr>
        <w:t xml:space="preserve">) พ.ศ. </w:t>
      </w:r>
      <w:r w:rsidRPr="00A25517">
        <w:rPr>
          <w:rFonts w:ascii="TH SarabunPSK" w:hAnsi="TH SarabunPSK" w:cs="TH SarabunPSK" w:hint="cs"/>
          <w:spacing w:val="-6"/>
          <w:cs/>
        </w:rPr>
        <w:t>๒๕๖</w:t>
      </w:r>
      <w:r w:rsidR="002B1398">
        <w:rPr>
          <w:rFonts w:ascii="TH SarabunPSK" w:hAnsi="TH SarabunPSK" w:cs="TH SarabunPSK" w:hint="cs"/>
          <w:spacing w:val="-6"/>
          <w:cs/>
        </w:rPr>
        <w:t>๕</w:t>
      </w:r>
    </w:p>
  </w:footnote>
  <w:footnote w:id="4">
    <w:p w:rsidR="002B1398" w:rsidRPr="002316EE" w:rsidRDefault="002B1398" w:rsidP="002B1398">
      <w:pPr>
        <w:pStyle w:val="a4"/>
        <w:tabs>
          <w:tab w:val="left" w:pos="709"/>
        </w:tabs>
        <w:spacing w:before="0" w:beforeAutospacing="0" w:after="0" w:afterAutospacing="0"/>
        <w:jc w:val="thaiDistribute"/>
        <w:rPr>
          <w:rFonts w:ascii="TH SarabunPSK" w:hAnsi="TH SarabunPSK" w:cs="TH SarabunPSK"/>
          <w:cs/>
        </w:rPr>
      </w:pPr>
      <w:r w:rsidRPr="00A25517">
        <w:rPr>
          <w:rFonts w:ascii="TH SarabunPSK" w:eastAsia="Calibri" w:hAnsi="TH SarabunPSK" w:cs="TH SarabunPSK"/>
        </w:rPr>
        <w:tab/>
      </w:r>
      <w:r w:rsidRPr="00A25517">
        <w:rPr>
          <w:rFonts w:ascii="TH SarabunPSK" w:eastAsia="Calibri" w:hAnsi="TH SarabunPSK" w:cs="TH SarabunPSK"/>
          <w:szCs w:val="32"/>
          <w:vertAlign w:val="superscript"/>
        </w:rPr>
        <w:footnoteRef/>
      </w:r>
      <w:r w:rsidRPr="00A25517">
        <w:rPr>
          <w:rFonts w:ascii="TH SarabunPSK" w:eastAsia="Calibri" w:hAnsi="TH SarabunPSK" w:cs="TH SarabunPSK"/>
        </w:rPr>
        <w:t xml:space="preserve"> </w:t>
      </w:r>
      <w:r w:rsidRPr="00A25517">
        <w:rPr>
          <w:rFonts w:ascii="TH SarabunPSK" w:eastAsia="Calibri" w:hAnsi="TH SarabunPSK" w:cs="TH SarabunPSK" w:hint="cs"/>
          <w:cs/>
        </w:rPr>
        <w:t xml:space="preserve">ข้อ </w:t>
      </w:r>
      <w:r>
        <w:rPr>
          <w:rFonts w:ascii="TH SarabunPSK" w:eastAsia="Calibri" w:hAnsi="TH SarabunPSK" w:cs="TH SarabunPSK" w:hint="cs"/>
          <w:cs/>
        </w:rPr>
        <w:t>๑๘</w:t>
      </w:r>
      <w:r w:rsidRPr="00A25517">
        <w:rPr>
          <w:rFonts w:ascii="TH SarabunPSK" w:hAnsi="TH SarabunPSK" w:cs="TH SarabunPSK" w:hint="cs"/>
          <w:cs/>
        </w:rPr>
        <w:t xml:space="preserve"> แก้ไขเพิ่มเติมโดย</w:t>
      </w:r>
      <w:r w:rsidRPr="00A25517">
        <w:rPr>
          <w:rFonts w:ascii="TH SarabunPSK" w:hAnsi="TH SarabunPSK" w:cs="TH SarabunPSK"/>
          <w:cs/>
        </w:rPr>
        <w:t>ประกาศคณะกรรมการสิทธิมนุษยชนแห่งชาติ เรื่อง หลักเกณฑ์การย้าย และ</w:t>
      </w:r>
      <w:r w:rsidRPr="00A25517">
        <w:rPr>
          <w:rFonts w:ascii="TH SarabunPSK" w:hAnsi="TH SarabunPSK" w:cs="TH SarabunPSK"/>
          <w:spacing w:val="-6"/>
          <w:cs/>
        </w:rPr>
        <w:t xml:space="preserve">การเลื่อนข้าราชการสำนักงานคณะกรรมการสิทธิมนุษยชนแห่งชาติ หรือการโอนข้าราชการตามกฎหมายอื่น (ฉบับที่ </w:t>
      </w:r>
      <w:r>
        <w:rPr>
          <w:rFonts w:ascii="TH SarabunPSK" w:hAnsi="TH SarabunPSK" w:cs="TH SarabunPSK" w:hint="cs"/>
          <w:spacing w:val="-6"/>
          <w:cs/>
        </w:rPr>
        <w:t>๓</w:t>
      </w:r>
      <w:r w:rsidRPr="00A25517">
        <w:rPr>
          <w:rFonts w:ascii="TH SarabunPSK" w:hAnsi="TH SarabunPSK" w:cs="TH SarabunPSK"/>
          <w:spacing w:val="-6"/>
          <w:cs/>
        </w:rPr>
        <w:t xml:space="preserve">) พ.ศ. </w:t>
      </w:r>
      <w:r w:rsidRPr="00A25517">
        <w:rPr>
          <w:rFonts w:ascii="TH SarabunPSK" w:hAnsi="TH SarabunPSK" w:cs="TH SarabunPSK" w:hint="cs"/>
          <w:spacing w:val="-6"/>
          <w:cs/>
        </w:rPr>
        <w:t>๒๕๖</w:t>
      </w:r>
      <w:r>
        <w:rPr>
          <w:rFonts w:ascii="TH SarabunPSK" w:hAnsi="TH SarabunPSK" w:cs="TH SarabunPSK" w:hint="cs"/>
          <w:spacing w:val="-6"/>
          <w:cs/>
        </w:rPr>
        <w:t>๕</w:t>
      </w:r>
    </w:p>
  </w:footnote>
  <w:footnote w:id="5">
    <w:p w:rsidR="002B1398" w:rsidRPr="002316EE" w:rsidRDefault="002B1398" w:rsidP="002B1398">
      <w:pPr>
        <w:pStyle w:val="a4"/>
        <w:tabs>
          <w:tab w:val="left" w:pos="709"/>
        </w:tabs>
        <w:spacing w:before="0" w:beforeAutospacing="0" w:after="0" w:afterAutospacing="0"/>
        <w:jc w:val="thaiDistribute"/>
        <w:rPr>
          <w:rFonts w:ascii="TH SarabunPSK" w:hAnsi="TH SarabunPSK" w:cs="TH SarabunPSK"/>
          <w:cs/>
        </w:rPr>
      </w:pPr>
      <w:r w:rsidRPr="00A25517">
        <w:rPr>
          <w:rFonts w:ascii="TH SarabunPSK" w:eastAsia="Calibri" w:hAnsi="TH SarabunPSK" w:cs="TH SarabunPSK"/>
        </w:rPr>
        <w:tab/>
      </w:r>
      <w:r w:rsidRPr="00A25517">
        <w:rPr>
          <w:rFonts w:ascii="TH SarabunPSK" w:eastAsia="Calibri" w:hAnsi="TH SarabunPSK" w:cs="TH SarabunPSK"/>
          <w:szCs w:val="32"/>
          <w:vertAlign w:val="superscript"/>
        </w:rPr>
        <w:footnoteRef/>
      </w:r>
      <w:r w:rsidRPr="00A25517">
        <w:rPr>
          <w:rFonts w:ascii="TH SarabunPSK" w:eastAsia="Calibri" w:hAnsi="TH SarabunPSK" w:cs="TH SarabunPSK"/>
        </w:rPr>
        <w:t xml:space="preserve"> </w:t>
      </w:r>
      <w:r w:rsidRPr="00A25517">
        <w:rPr>
          <w:rFonts w:ascii="TH SarabunPSK" w:eastAsia="Calibri" w:hAnsi="TH SarabunPSK" w:cs="TH SarabunPSK" w:hint="cs"/>
          <w:cs/>
        </w:rPr>
        <w:t xml:space="preserve">ข้อ </w:t>
      </w:r>
      <w:r>
        <w:rPr>
          <w:rFonts w:ascii="TH SarabunPSK" w:eastAsia="Calibri" w:hAnsi="TH SarabunPSK" w:cs="TH SarabunPSK" w:hint="cs"/>
          <w:cs/>
        </w:rPr>
        <w:t>๑๙</w:t>
      </w:r>
      <w:r w:rsidRPr="00A25517">
        <w:rPr>
          <w:rFonts w:ascii="TH SarabunPSK" w:hAnsi="TH SarabunPSK" w:cs="TH SarabunPSK" w:hint="cs"/>
          <w:cs/>
        </w:rPr>
        <w:t xml:space="preserve"> แก้ไขเพิ่มเติมโดย</w:t>
      </w:r>
      <w:r w:rsidRPr="00A25517">
        <w:rPr>
          <w:rFonts w:ascii="TH SarabunPSK" w:hAnsi="TH SarabunPSK" w:cs="TH SarabunPSK"/>
          <w:cs/>
        </w:rPr>
        <w:t>ประกาศคณะกรรมการสิทธิมนุษยชนแห่งชาติ เรื่อง หลักเกณฑ์การย้าย และ</w:t>
      </w:r>
      <w:r w:rsidRPr="00A25517">
        <w:rPr>
          <w:rFonts w:ascii="TH SarabunPSK" w:hAnsi="TH SarabunPSK" w:cs="TH SarabunPSK"/>
          <w:spacing w:val="-6"/>
          <w:cs/>
        </w:rPr>
        <w:t xml:space="preserve">การเลื่อนข้าราชการสำนักงานคณะกรรมการสิทธิมนุษยชนแห่งชาติ หรือการโอนข้าราชการตามกฎหมายอื่น (ฉบับที่ </w:t>
      </w:r>
      <w:r>
        <w:rPr>
          <w:rFonts w:ascii="TH SarabunPSK" w:hAnsi="TH SarabunPSK" w:cs="TH SarabunPSK" w:hint="cs"/>
          <w:spacing w:val="-6"/>
          <w:cs/>
        </w:rPr>
        <w:t>๓</w:t>
      </w:r>
      <w:r w:rsidRPr="00A25517">
        <w:rPr>
          <w:rFonts w:ascii="TH SarabunPSK" w:hAnsi="TH SarabunPSK" w:cs="TH SarabunPSK"/>
          <w:spacing w:val="-6"/>
          <w:cs/>
        </w:rPr>
        <w:t xml:space="preserve">) พ.ศ. </w:t>
      </w:r>
      <w:r w:rsidRPr="00A25517">
        <w:rPr>
          <w:rFonts w:ascii="TH SarabunPSK" w:hAnsi="TH SarabunPSK" w:cs="TH SarabunPSK" w:hint="cs"/>
          <w:spacing w:val="-6"/>
          <w:cs/>
        </w:rPr>
        <w:t>๒๕๖</w:t>
      </w:r>
      <w:r>
        <w:rPr>
          <w:rFonts w:ascii="TH SarabunPSK" w:hAnsi="TH SarabunPSK" w:cs="TH SarabunPSK" w:hint="cs"/>
          <w:spacing w:val="-6"/>
          <w:cs/>
        </w:rPr>
        <w:t>๕</w:t>
      </w:r>
    </w:p>
  </w:footnote>
  <w:footnote w:id="6">
    <w:p w:rsidR="006427D3" w:rsidRPr="002316EE" w:rsidRDefault="006427D3" w:rsidP="006427D3">
      <w:pPr>
        <w:pStyle w:val="a4"/>
        <w:tabs>
          <w:tab w:val="left" w:pos="709"/>
        </w:tabs>
        <w:spacing w:before="0" w:beforeAutospacing="0" w:after="0" w:afterAutospacing="0"/>
        <w:jc w:val="thaiDistribute"/>
        <w:rPr>
          <w:rFonts w:ascii="TH SarabunPSK" w:hAnsi="TH SarabunPSK" w:cs="TH SarabunPSK"/>
          <w:cs/>
        </w:rPr>
      </w:pPr>
      <w:r w:rsidRPr="00FB76C7">
        <w:rPr>
          <w:rFonts w:ascii="TH SarabunPSK" w:eastAsia="Calibri" w:hAnsi="TH SarabunPSK" w:cs="TH SarabunPSK"/>
          <w:spacing w:val="-4"/>
        </w:rPr>
        <w:tab/>
      </w:r>
      <w:r w:rsidRPr="00FB76C7">
        <w:rPr>
          <w:rFonts w:ascii="TH SarabunPSK" w:eastAsia="Calibri" w:hAnsi="TH SarabunPSK" w:cs="TH SarabunPSK"/>
          <w:spacing w:val="-4"/>
          <w:szCs w:val="32"/>
          <w:vertAlign w:val="superscript"/>
        </w:rPr>
        <w:footnoteRef/>
      </w:r>
      <w:r w:rsidRPr="00FB76C7">
        <w:rPr>
          <w:rFonts w:ascii="TH SarabunPSK" w:eastAsia="Calibri" w:hAnsi="TH SarabunPSK" w:cs="TH SarabunPSK"/>
          <w:spacing w:val="-4"/>
        </w:rPr>
        <w:t xml:space="preserve"> </w:t>
      </w:r>
      <w:r w:rsidRPr="00FB76C7">
        <w:rPr>
          <w:rFonts w:ascii="TH SarabunPSK" w:eastAsia="Calibri" w:hAnsi="TH SarabunPSK" w:cs="TH SarabunPSK" w:hint="cs"/>
          <w:spacing w:val="-4"/>
          <w:cs/>
        </w:rPr>
        <w:t xml:space="preserve">ข้อ </w:t>
      </w:r>
      <w:r>
        <w:rPr>
          <w:rFonts w:ascii="TH SarabunPSK" w:eastAsia="Calibri" w:hAnsi="TH SarabunPSK" w:cs="TH SarabunPSK" w:hint="cs"/>
          <w:spacing w:val="-4"/>
          <w:cs/>
        </w:rPr>
        <w:t>๒๐/๑</w:t>
      </w:r>
      <w:r w:rsidRPr="00FB76C7">
        <w:rPr>
          <w:rFonts w:ascii="TH SarabunPSK" w:hAnsi="TH SarabunPSK" w:cs="TH SarabunPSK" w:hint="cs"/>
          <w:spacing w:val="-4"/>
          <w:cs/>
        </w:rPr>
        <w:t xml:space="preserve"> </w:t>
      </w:r>
      <w:r w:rsidR="002B1398">
        <w:rPr>
          <w:rFonts w:ascii="TH SarabunPSK" w:hAnsi="TH SarabunPSK" w:cs="TH SarabunPSK" w:hint="cs"/>
          <w:spacing w:val="-4"/>
          <w:cs/>
        </w:rPr>
        <w:t>ยกเลิก</w:t>
      </w:r>
      <w:r w:rsidRPr="00FB76C7">
        <w:rPr>
          <w:rFonts w:ascii="TH SarabunPSK" w:hAnsi="TH SarabunPSK" w:cs="TH SarabunPSK" w:hint="cs"/>
          <w:spacing w:val="-4"/>
          <w:cs/>
        </w:rPr>
        <w:t>โดย</w:t>
      </w:r>
      <w:r w:rsidRPr="001E1036">
        <w:rPr>
          <w:rFonts w:ascii="TH SarabunPSK" w:hAnsi="TH SarabunPSK" w:cs="TH SarabunPSK"/>
          <w:spacing w:val="-4"/>
          <w:cs/>
        </w:rPr>
        <w:t xml:space="preserve">ประกาศคณะกรรมการสิทธิมนุษยชนแห่งชาติ เรื่อง หลักเกณฑ์การย้าย และการเลื่อนข้าราชการสำนักงานคณะกรรมการสิทธิมนุษยชนแห่งชาติ หรือการโอนข้าราชการตามกฎหมายอื่น (ฉบับที่ </w:t>
      </w:r>
      <w:r w:rsidR="002B1398">
        <w:rPr>
          <w:rFonts w:ascii="TH SarabunPSK" w:hAnsi="TH SarabunPSK" w:cs="TH SarabunPSK" w:hint="cs"/>
          <w:spacing w:val="-4"/>
          <w:cs/>
        </w:rPr>
        <w:t>๓</w:t>
      </w:r>
      <w:r w:rsidRPr="001E1036">
        <w:rPr>
          <w:rFonts w:ascii="TH SarabunPSK" w:hAnsi="TH SarabunPSK" w:cs="TH SarabunPSK"/>
          <w:spacing w:val="-4"/>
          <w:cs/>
        </w:rPr>
        <w:t xml:space="preserve">) พ.ศ. </w:t>
      </w:r>
      <w:r>
        <w:rPr>
          <w:rFonts w:ascii="TH SarabunPSK" w:hAnsi="TH SarabunPSK" w:cs="TH SarabunPSK" w:hint="cs"/>
          <w:spacing w:val="-4"/>
          <w:cs/>
        </w:rPr>
        <w:t>๒๕๖</w:t>
      </w:r>
      <w:r w:rsidR="002B1398">
        <w:rPr>
          <w:rFonts w:ascii="TH SarabunPSK" w:hAnsi="TH SarabunPSK" w:cs="TH SarabunPSK" w:hint="cs"/>
          <w:spacing w:val="-4"/>
          <w:cs/>
        </w:rPr>
        <w:t>๕</w:t>
      </w:r>
    </w:p>
  </w:footnote>
  <w:footnote w:id="7">
    <w:p w:rsidR="006427D3" w:rsidRPr="002316EE" w:rsidRDefault="006427D3" w:rsidP="006427D3">
      <w:pPr>
        <w:pStyle w:val="a4"/>
        <w:tabs>
          <w:tab w:val="left" w:pos="709"/>
        </w:tabs>
        <w:spacing w:before="0" w:beforeAutospacing="0" w:after="0" w:afterAutospacing="0"/>
        <w:jc w:val="thaiDistribute"/>
        <w:rPr>
          <w:rFonts w:ascii="TH SarabunPSK" w:hAnsi="TH SarabunPSK" w:cs="TH SarabunPSK"/>
          <w:cs/>
        </w:rPr>
      </w:pPr>
      <w:r w:rsidRPr="00FB76C7">
        <w:rPr>
          <w:rFonts w:ascii="TH SarabunPSK" w:eastAsia="Calibri" w:hAnsi="TH SarabunPSK" w:cs="TH SarabunPSK"/>
          <w:spacing w:val="-4"/>
        </w:rPr>
        <w:tab/>
      </w:r>
      <w:r w:rsidRPr="00FB76C7">
        <w:rPr>
          <w:rFonts w:ascii="TH SarabunPSK" w:eastAsia="Calibri" w:hAnsi="TH SarabunPSK" w:cs="TH SarabunPSK"/>
          <w:spacing w:val="-4"/>
          <w:szCs w:val="32"/>
          <w:vertAlign w:val="superscript"/>
        </w:rPr>
        <w:footnoteRef/>
      </w:r>
      <w:r w:rsidRPr="00FB76C7">
        <w:rPr>
          <w:rFonts w:ascii="TH SarabunPSK" w:eastAsia="Calibri" w:hAnsi="TH SarabunPSK" w:cs="TH SarabunPSK"/>
          <w:spacing w:val="-4"/>
        </w:rPr>
        <w:t xml:space="preserve"> </w:t>
      </w:r>
      <w:r w:rsidRPr="00FB76C7">
        <w:rPr>
          <w:rFonts w:ascii="TH SarabunPSK" w:eastAsia="Calibri" w:hAnsi="TH SarabunPSK" w:cs="TH SarabunPSK" w:hint="cs"/>
          <w:spacing w:val="-4"/>
          <w:cs/>
        </w:rPr>
        <w:t xml:space="preserve">ข้อ </w:t>
      </w:r>
      <w:r>
        <w:rPr>
          <w:rFonts w:ascii="TH SarabunPSK" w:eastAsia="Calibri" w:hAnsi="TH SarabunPSK" w:cs="TH SarabunPSK" w:hint="cs"/>
          <w:spacing w:val="-4"/>
          <w:cs/>
        </w:rPr>
        <w:t>๒๕/๑</w:t>
      </w:r>
      <w:r w:rsidRPr="00FB76C7">
        <w:rPr>
          <w:rFonts w:ascii="TH SarabunPSK" w:hAnsi="TH SarabunPSK" w:cs="TH SarabunPSK" w:hint="cs"/>
          <w:spacing w:val="-4"/>
          <w:cs/>
        </w:rPr>
        <w:t xml:space="preserve"> </w:t>
      </w:r>
      <w:r w:rsidR="002B1398">
        <w:rPr>
          <w:rFonts w:ascii="TH SarabunPSK" w:hAnsi="TH SarabunPSK" w:cs="TH SarabunPSK" w:hint="cs"/>
          <w:spacing w:val="-4"/>
          <w:cs/>
        </w:rPr>
        <w:t>ยกเลิก</w:t>
      </w:r>
      <w:r w:rsidRPr="00FB76C7">
        <w:rPr>
          <w:rFonts w:ascii="TH SarabunPSK" w:hAnsi="TH SarabunPSK" w:cs="TH SarabunPSK" w:hint="cs"/>
          <w:spacing w:val="-4"/>
          <w:cs/>
        </w:rPr>
        <w:t>โดย</w:t>
      </w:r>
      <w:r w:rsidRPr="001E1036">
        <w:rPr>
          <w:rFonts w:ascii="TH SarabunPSK" w:hAnsi="TH SarabunPSK" w:cs="TH SarabunPSK"/>
          <w:spacing w:val="-4"/>
          <w:cs/>
        </w:rPr>
        <w:t xml:space="preserve">ประกาศคณะกรรมการสิทธิมนุษยชนแห่งชาติ เรื่อง หลักเกณฑ์การย้าย และการเลื่อนข้าราชการสำนักงานคณะกรรมการสิทธิมนุษยชนแห่งชาติ หรือการโอนข้าราชการตามกฎหมายอื่น (ฉบับที่ </w:t>
      </w:r>
      <w:r w:rsidR="002B1398">
        <w:rPr>
          <w:rFonts w:ascii="TH SarabunPSK" w:hAnsi="TH SarabunPSK" w:cs="TH SarabunPSK" w:hint="cs"/>
          <w:spacing w:val="-4"/>
          <w:cs/>
        </w:rPr>
        <w:t>๓</w:t>
      </w:r>
      <w:r w:rsidRPr="001E1036">
        <w:rPr>
          <w:rFonts w:ascii="TH SarabunPSK" w:hAnsi="TH SarabunPSK" w:cs="TH SarabunPSK"/>
          <w:spacing w:val="-4"/>
          <w:cs/>
        </w:rPr>
        <w:t xml:space="preserve">) พ.ศ. </w:t>
      </w:r>
      <w:r>
        <w:rPr>
          <w:rFonts w:ascii="TH SarabunPSK" w:hAnsi="TH SarabunPSK" w:cs="TH SarabunPSK" w:hint="cs"/>
          <w:spacing w:val="-4"/>
          <w:cs/>
        </w:rPr>
        <w:t>๒๕๖</w:t>
      </w:r>
      <w:r w:rsidR="002B1398">
        <w:rPr>
          <w:rFonts w:ascii="TH SarabunPSK" w:hAnsi="TH SarabunPSK" w:cs="TH SarabunPSK" w:hint="cs"/>
          <w:spacing w:val="-4"/>
          <w:cs/>
        </w:rPr>
        <w:t>๕</w:t>
      </w:r>
    </w:p>
  </w:footnote>
  <w:footnote w:id="8">
    <w:p w:rsidR="002B1398" w:rsidRPr="002316EE" w:rsidRDefault="002B1398" w:rsidP="002B1398">
      <w:pPr>
        <w:pStyle w:val="a4"/>
        <w:tabs>
          <w:tab w:val="left" w:pos="709"/>
        </w:tabs>
        <w:spacing w:before="0" w:beforeAutospacing="0" w:after="0" w:afterAutospacing="0"/>
        <w:jc w:val="thaiDistribute"/>
        <w:rPr>
          <w:rFonts w:ascii="TH SarabunPSK" w:hAnsi="TH SarabunPSK" w:cs="TH SarabunPSK"/>
          <w:cs/>
        </w:rPr>
      </w:pPr>
      <w:r w:rsidRPr="00FB76C7">
        <w:rPr>
          <w:rFonts w:ascii="TH SarabunPSK" w:eastAsia="Calibri" w:hAnsi="TH SarabunPSK" w:cs="TH SarabunPSK"/>
          <w:spacing w:val="-4"/>
        </w:rPr>
        <w:tab/>
      </w:r>
      <w:r w:rsidRPr="00FB76C7">
        <w:rPr>
          <w:rFonts w:ascii="TH SarabunPSK" w:eastAsia="Calibri" w:hAnsi="TH SarabunPSK" w:cs="TH SarabunPSK"/>
          <w:spacing w:val="-4"/>
          <w:szCs w:val="32"/>
          <w:vertAlign w:val="superscript"/>
        </w:rPr>
        <w:footnoteRef/>
      </w:r>
      <w:r w:rsidRPr="00FB76C7">
        <w:rPr>
          <w:rFonts w:ascii="TH SarabunPSK" w:eastAsia="Calibri" w:hAnsi="TH SarabunPSK" w:cs="TH SarabunPSK"/>
          <w:spacing w:val="-4"/>
        </w:rPr>
        <w:t xml:space="preserve"> </w:t>
      </w:r>
      <w:r w:rsidRPr="00FB76C7">
        <w:rPr>
          <w:rFonts w:ascii="TH SarabunPSK" w:eastAsia="Calibri" w:hAnsi="TH SarabunPSK" w:cs="TH SarabunPSK" w:hint="cs"/>
          <w:spacing w:val="-4"/>
          <w:cs/>
        </w:rPr>
        <w:t xml:space="preserve">ข้อ </w:t>
      </w:r>
      <w:r>
        <w:rPr>
          <w:rFonts w:ascii="TH SarabunPSK" w:eastAsia="Calibri" w:hAnsi="TH SarabunPSK" w:cs="TH SarabunPSK" w:hint="cs"/>
          <w:spacing w:val="-4"/>
          <w:cs/>
        </w:rPr>
        <w:t xml:space="preserve">๒๘ </w:t>
      </w:r>
      <w:r>
        <w:rPr>
          <w:rFonts w:ascii="TH SarabunPSK" w:hAnsi="TH SarabunPSK" w:cs="TH SarabunPSK" w:hint="cs"/>
          <w:spacing w:val="-4"/>
          <w:cs/>
        </w:rPr>
        <w:t>ยกเลิก</w:t>
      </w:r>
      <w:r w:rsidRPr="00FB76C7">
        <w:rPr>
          <w:rFonts w:ascii="TH SarabunPSK" w:hAnsi="TH SarabunPSK" w:cs="TH SarabunPSK" w:hint="cs"/>
          <w:spacing w:val="-4"/>
          <w:cs/>
        </w:rPr>
        <w:t>โดย</w:t>
      </w:r>
      <w:r w:rsidRPr="001E1036">
        <w:rPr>
          <w:rFonts w:ascii="TH SarabunPSK" w:hAnsi="TH SarabunPSK" w:cs="TH SarabunPSK"/>
          <w:spacing w:val="-4"/>
          <w:cs/>
        </w:rPr>
        <w:t xml:space="preserve">ประกาศคณะกรรมการสิทธิมนุษยชนแห่งชาติ เรื่อง หลักเกณฑ์การย้าย และการเลื่อนข้าราชการสำนักงานคณะกรรมการสิทธิมนุษยชนแห่งชาติ หรือการโอนข้าราชการตามกฎหมายอื่น (ฉบับที่ </w:t>
      </w:r>
      <w:r>
        <w:rPr>
          <w:rFonts w:ascii="TH SarabunPSK" w:hAnsi="TH SarabunPSK" w:cs="TH SarabunPSK" w:hint="cs"/>
          <w:spacing w:val="-4"/>
          <w:cs/>
        </w:rPr>
        <w:t>๓</w:t>
      </w:r>
      <w:r w:rsidRPr="001E1036">
        <w:rPr>
          <w:rFonts w:ascii="TH SarabunPSK" w:hAnsi="TH SarabunPSK" w:cs="TH SarabunPSK"/>
          <w:spacing w:val="-4"/>
          <w:cs/>
        </w:rPr>
        <w:t xml:space="preserve">) พ.ศ. </w:t>
      </w:r>
      <w:r>
        <w:rPr>
          <w:rFonts w:ascii="TH SarabunPSK" w:hAnsi="TH SarabunPSK" w:cs="TH SarabunPSK" w:hint="cs"/>
          <w:spacing w:val="-4"/>
          <w:cs/>
        </w:rPr>
        <w:t>๒๕๖๕</w:t>
      </w:r>
    </w:p>
  </w:footnote>
  <w:footnote w:id="9">
    <w:p w:rsidR="006427D3" w:rsidRPr="002316EE" w:rsidRDefault="006427D3" w:rsidP="006427D3">
      <w:pPr>
        <w:pStyle w:val="a4"/>
        <w:tabs>
          <w:tab w:val="left" w:pos="709"/>
        </w:tabs>
        <w:spacing w:before="0" w:beforeAutospacing="0" w:after="0" w:afterAutospacing="0"/>
        <w:jc w:val="thaiDistribute"/>
        <w:rPr>
          <w:rFonts w:ascii="TH SarabunPSK" w:hAnsi="TH SarabunPSK" w:cs="TH SarabunPSK"/>
          <w:cs/>
        </w:rPr>
      </w:pPr>
      <w:r w:rsidRPr="00FB76C7">
        <w:rPr>
          <w:rFonts w:ascii="TH SarabunPSK" w:eastAsia="Calibri" w:hAnsi="TH SarabunPSK" w:cs="TH SarabunPSK"/>
          <w:spacing w:val="-4"/>
        </w:rPr>
        <w:tab/>
      </w:r>
      <w:r w:rsidRPr="00FB76C7">
        <w:rPr>
          <w:rFonts w:ascii="TH SarabunPSK" w:eastAsia="Calibri" w:hAnsi="TH SarabunPSK" w:cs="TH SarabunPSK"/>
          <w:spacing w:val="-4"/>
          <w:szCs w:val="32"/>
          <w:vertAlign w:val="superscript"/>
        </w:rPr>
        <w:footnoteRef/>
      </w:r>
      <w:r w:rsidRPr="00FB76C7">
        <w:rPr>
          <w:rFonts w:ascii="TH SarabunPSK" w:eastAsia="Calibri" w:hAnsi="TH SarabunPSK" w:cs="TH SarabunPSK"/>
          <w:spacing w:val="-4"/>
        </w:rPr>
        <w:t xml:space="preserve"> </w:t>
      </w:r>
      <w:r w:rsidRPr="00FB76C7">
        <w:rPr>
          <w:rFonts w:ascii="TH SarabunPSK" w:eastAsia="Calibri" w:hAnsi="TH SarabunPSK" w:cs="TH SarabunPSK" w:hint="cs"/>
          <w:spacing w:val="-4"/>
          <w:cs/>
        </w:rPr>
        <w:t xml:space="preserve">ข้อ </w:t>
      </w:r>
      <w:r>
        <w:rPr>
          <w:rFonts w:ascii="TH SarabunPSK" w:eastAsia="Calibri" w:hAnsi="TH SarabunPSK" w:cs="TH SarabunPSK" w:hint="cs"/>
          <w:spacing w:val="-4"/>
          <w:cs/>
        </w:rPr>
        <w:t>๒๙/๑</w:t>
      </w:r>
      <w:r w:rsidRPr="00FB76C7">
        <w:rPr>
          <w:rFonts w:ascii="TH SarabunPSK" w:hAnsi="TH SarabunPSK" w:cs="TH SarabunPSK" w:hint="cs"/>
          <w:spacing w:val="-4"/>
          <w:cs/>
        </w:rPr>
        <w:t xml:space="preserve"> </w:t>
      </w:r>
      <w:r w:rsidR="002B1398">
        <w:rPr>
          <w:rFonts w:ascii="TH SarabunPSK" w:hAnsi="TH SarabunPSK" w:cs="TH SarabunPSK" w:hint="cs"/>
          <w:spacing w:val="-4"/>
          <w:cs/>
        </w:rPr>
        <w:t>ยกเลิก</w:t>
      </w:r>
      <w:r w:rsidRPr="00FB76C7">
        <w:rPr>
          <w:rFonts w:ascii="TH SarabunPSK" w:hAnsi="TH SarabunPSK" w:cs="TH SarabunPSK" w:hint="cs"/>
          <w:spacing w:val="-4"/>
          <w:cs/>
        </w:rPr>
        <w:t>โดย</w:t>
      </w:r>
      <w:r w:rsidRPr="001E1036">
        <w:rPr>
          <w:rFonts w:ascii="TH SarabunPSK" w:hAnsi="TH SarabunPSK" w:cs="TH SarabunPSK"/>
          <w:spacing w:val="-4"/>
          <w:cs/>
        </w:rPr>
        <w:t xml:space="preserve">ประกาศคณะกรรมการสิทธิมนุษยชนแห่งชาติ เรื่อง หลักเกณฑ์การย้าย และการเลื่อนข้าราชการสำนักงานคณะกรรมการสิทธิมนุษยชนแห่งชาติ หรือการโอนข้าราชการตามกฎหมายอื่น (ฉบับที่ </w:t>
      </w:r>
      <w:r w:rsidR="002B1398">
        <w:rPr>
          <w:rFonts w:ascii="TH SarabunPSK" w:hAnsi="TH SarabunPSK" w:cs="TH SarabunPSK" w:hint="cs"/>
          <w:spacing w:val="-4"/>
          <w:cs/>
        </w:rPr>
        <w:t>๓</w:t>
      </w:r>
      <w:r w:rsidRPr="001E1036">
        <w:rPr>
          <w:rFonts w:ascii="TH SarabunPSK" w:hAnsi="TH SarabunPSK" w:cs="TH SarabunPSK"/>
          <w:spacing w:val="-4"/>
          <w:cs/>
        </w:rPr>
        <w:t xml:space="preserve">) พ.ศ. </w:t>
      </w:r>
      <w:r>
        <w:rPr>
          <w:rFonts w:ascii="TH SarabunPSK" w:hAnsi="TH SarabunPSK" w:cs="TH SarabunPSK" w:hint="cs"/>
          <w:spacing w:val="-4"/>
          <w:cs/>
        </w:rPr>
        <w:t>๒๕๖</w:t>
      </w:r>
      <w:r w:rsidR="002B1398">
        <w:rPr>
          <w:rFonts w:ascii="TH SarabunPSK" w:hAnsi="TH SarabunPSK" w:cs="TH SarabunPSK" w:hint="cs"/>
          <w:spacing w:val="-4"/>
          <w:cs/>
        </w:rPr>
        <w:t>๕</w:t>
      </w:r>
    </w:p>
  </w:footnote>
  <w:footnote w:id="10">
    <w:p w:rsidR="006427D3" w:rsidRPr="00EB7982" w:rsidRDefault="006427D3" w:rsidP="006427D3">
      <w:pPr>
        <w:pStyle w:val="a4"/>
        <w:tabs>
          <w:tab w:val="left" w:pos="709"/>
        </w:tabs>
        <w:spacing w:before="0" w:beforeAutospacing="0" w:after="0" w:afterAutospacing="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 w:rsidRPr="00D8523D">
        <w:rPr>
          <w:rFonts w:ascii="TH SarabunPSK" w:eastAsia="Calibri" w:hAnsi="TH SarabunPSK" w:cs="TH SarabunPSK"/>
          <w:szCs w:val="32"/>
          <w:vertAlign w:val="superscript"/>
        </w:rPr>
        <w:footnoteRef/>
      </w:r>
      <w:r w:rsidRPr="00D8523D">
        <w:rPr>
          <w:rFonts w:ascii="TH SarabunPSK" w:eastAsia="Calibri" w:hAnsi="TH SarabunPSK" w:cs="TH SarabunPSK"/>
        </w:rPr>
        <w:t xml:space="preserve"> </w:t>
      </w:r>
      <w:r w:rsidRPr="00D8523D">
        <w:rPr>
          <w:rFonts w:ascii="TH SarabunPSK" w:eastAsia="Calibri" w:hAnsi="TH SarabunPSK" w:cs="TH SarabunPSK"/>
          <w:cs/>
        </w:rPr>
        <w:t>ราชกิจจานุเบกษา เล</w:t>
      </w:r>
      <w:r w:rsidRPr="00D8523D">
        <w:rPr>
          <w:rFonts w:ascii="TH SarabunPSK" w:eastAsia="Calibri" w:hAnsi="TH SarabunPSK" w:cs="TH SarabunPSK" w:hint="cs"/>
          <w:cs/>
        </w:rPr>
        <w:t>่</w:t>
      </w:r>
      <w:r w:rsidRPr="00D8523D">
        <w:rPr>
          <w:rFonts w:ascii="TH SarabunPSK" w:eastAsia="Calibri" w:hAnsi="TH SarabunPSK" w:cs="TH SarabunPSK"/>
          <w:cs/>
        </w:rPr>
        <w:t>ม ๑</w:t>
      </w:r>
      <w:r w:rsidRPr="00D8523D">
        <w:rPr>
          <w:rFonts w:ascii="TH SarabunPSK" w:eastAsia="Calibri" w:hAnsi="TH SarabunPSK" w:cs="TH SarabunPSK" w:hint="cs"/>
          <w:cs/>
        </w:rPr>
        <w:t>๓</w:t>
      </w:r>
      <w:r w:rsidR="00D8523D" w:rsidRPr="00D8523D">
        <w:rPr>
          <w:rFonts w:ascii="TH SarabunPSK" w:eastAsia="Calibri" w:hAnsi="TH SarabunPSK" w:cs="TH SarabunPSK" w:hint="cs"/>
          <w:cs/>
        </w:rPr>
        <w:t>๖</w:t>
      </w:r>
      <w:r w:rsidRPr="00D8523D">
        <w:rPr>
          <w:rFonts w:ascii="TH SarabunPSK" w:eastAsia="Calibri" w:hAnsi="TH SarabunPSK" w:cs="TH SarabunPSK"/>
          <w:cs/>
        </w:rPr>
        <w:t xml:space="preserve">/ตอนที่ </w:t>
      </w:r>
      <w:r w:rsidR="00D8523D" w:rsidRPr="00D8523D">
        <w:rPr>
          <w:rFonts w:ascii="TH SarabunPSK" w:eastAsia="Calibri" w:hAnsi="TH SarabunPSK" w:cs="TH SarabunPSK" w:hint="cs"/>
          <w:cs/>
        </w:rPr>
        <w:t>๗๓</w:t>
      </w:r>
      <w:r w:rsidRPr="00D8523D">
        <w:rPr>
          <w:rFonts w:ascii="TH SarabunPSK" w:eastAsia="Calibri" w:hAnsi="TH SarabunPSK" w:cs="TH SarabunPSK"/>
          <w:cs/>
        </w:rPr>
        <w:t xml:space="preserve"> ก/หน</w:t>
      </w:r>
      <w:r w:rsidRPr="00D8523D">
        <w:rPr>
          <w:rFonts w:ascii="TH SarabunPSK" w:eastAsia="Calibri" w:hAnsi="TH SarabunPSK" w:cs="TH SarabunPSK" w:hint="cs"/>
          <w:cs/>
        </w:rPr>
        <w:t>้</w:t>
      </w:r>
      <w:r w:rsidRPr="00D8523D">
        <w:rPr>
          <w:rFonts w:ascii="TH SarabunPSK" w:eastAsia="Calibri" w:hAnsi="TH SarabunPSK" w:cs="TH SarabunPSK"/>
          <w:cs/>
        </w:rPr>
        <w:t xml:space="preserve">า </w:t>
      </w:r>
      <w:r w:rsidRPr="00D8523D">
        <w:rPr>
          <w:rFonts w:ascii="TH SarabunPSK" w:eastAsia="Calibri" w:hAnsi="TH SarabunPSK" w:cs="TH SarabunPSK" w:hint="cs"/>
          <w:cs/>
        </w:rPr>
        <w:t>๓๒</w:t>
      </w:r>
      <w:r w:rsidRPr="00D8523D">
        <w:rPr>
          <w:rFonts w:ascii="TH SarabunPSK" w:eastAsia="Calibri" w:hAnsi="TH SarabunPSK" w:cs="TH SarabunPSK"/>
          <w:cs/>
        </w:rPr>
        <w:t>/</w:t>
      </w:r>
      <w:r w:rsidR="00D8523D" w:rsidRPr="00D8523D">
        <w:rPr>
          <w:rFonts w:ascii="TH SarabunPSK" w:eastAsia="Calibri" w:hAnsi="TH SarabunPSK" w:cs="TH SarabunPSK" w:hint="cs"/>
          <w:cs/>
        </w:rPr>
        <w:t>๔</w:t>
      </w:r>
      <w:r w:rsidRPr="00D8523D">
        <w:rPr>
          <w:rFonts w:ascii="TH SarabunPSK" w:eastAsia="Calibri" w:hAnsi="TH SarabunPSK" w:cs="TH SarabunPSK" w:hint="cs"/>
          <w:cs/>
        </w:rPr>
        <w:t xml:space="preserve"> </w:t>
      </w:r>
      <w:r w:rsidR="00D8523D" w:rsidRPr="00D8523D">
        <w:rPr>
          <w:rFonts w:ascii="TH SarabunPSK" w:eastAsia="Calibri" w:hAnsi="TH SarabunPSK" w:cs="TH SarabunPSK" w:hint="cs"/>
          <w:cs/>
        </w:rPr>
        <w:t>มิถุนายน</w:t>
      </w:r>
      <w:r w:rsidRPr="00D8523D">
        <w:rPr>
          <w:rFonts w:ascii="TH SarabunPSK" w:eastAsia="Calibri" w:hAnsi="TH SarabunPSK" w:cs="TH SarabunPSK" w:hint="cs"/>
          <w:cs/>
        </w:rPr>
        <w:t xml:space="preserve"> ๒๕๖</w:t>
      </w:r>
      <w:r w:rsidR="00D8523D" w:rsidRPr="00D8523D">
        <w:rPr>
          <w:rFonts w:ascii="TH SarabunPSK" w:eastAsia="Calibri" w:hAnsi="TH SarabunPSK" w:cs="TH SarabunPSK" w:hint="cs"/>
          <w:cs/>
        </w:rPr>
        <w:t>๒</w:t>
      </w:r>
    </w:p>
  </w:footnote>
  <w:footnote w:id="11">
    <w:p w:rsidR="002B1398" w:rsidRPr="00EB7982" w:rsidRDefault="002B1398" w:rsidP="002B1398">
      <w:pPr>
        <w:pStyle w:val="a4"/>
        <w:tabs>
          <w:tab w:val="left" w:pos="709"/>
        </w:tabs>
        <w:spacing w:before="0" w:beforeAutospacing="0" w:after="0" w:afterAutospacing="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 w:rsidRPr="00D8523D">
        <w:rPr>
          <w:rFonts w:ascii="TH SarabunPSK" w:eastAsia="Calibri" w:hAnsi="TH SarabunPSK" w:cs="TH SarabunPSK"/>
          <w:szCs w:val="32"/>
          <w:vertAlign w:val="superscript"/>
        </w:rPr>
        <w:footnoteRef/>
      </w:r>
      <w:r w:rsidRPr="00D8523D">
        <w:rPr>
          <w:rFonts w:ascii="TH SarabunPSK" w:eastAsia="Calibri" w:hAnsi="TH SarabunPSK" w:cs="TH SarabunPSK"/>
        </w:rPr>
        <w:t xml:space="preserve"> </w:t>
      </w:r>
      <w:r w:rsidRPr="00D8523D">
        <w:rPr>
          <w:rFonts w:ascii="TH SarabunPSK" w:eastAsia="Calibri" w:hAnsi="TH SarabunPSK" w:cs="TH SarabunPSK"/>
          <w:cs/>
        </w:rPr>
        <w:t>ราชกิจจา</w:t>
      </w:r>
      <w:proofErr w:type="spellStart"/>
      <w:r w:rsidRPr="00D8523D">
        <w:rPr>
          <w:rFonts w:ascii="TH SarabunPSK" w:eastAsia="Calibri" w:hAnsi="TH SarabunPSK" w:cs="TH SarabunPSK"/>
          <w:cs/>
        </w:rPr>
        <w:t>นุเ</w:t>
      </w:r>
      <w:proofErr w:type="spellEnd"/>
      <w:r w:rsidRPr="00D8523D">
        <w:rPr>
          <w:rFonts w:ascii="TH SarabunPSK" w:eastAsia="Calibri" w:hAnsi="TH SarabunPSK" w:cs="TH SarabunPSK"/>
          <w:cs/>
        </w:rPr>
        <w:t>บกษา เล</w:t>
      </w:r>
      <w:r w:rsidRPr="00D8523D">
        <w:rPr>
          <w:rFonts w:ascii="TH SarabunPSK" w:eastAsia="Calibri" w:hAnsi="TH SarabunPSK" w:cs="TH SarabunPSK" w:hint="cs"/>
          <w:cs/>
        </w:rPr>
        <w:t>่</w:t>
      </w:r>
      <w:r w:rsidRPr="00D8523D">
        <w:rPr>
          <w:rFonts w:ascii="TH SarabunPSK" w:eastAsia="Calibri" w:hAnsi="TH SarabunPSK" w:cs="TH SarabunPSK"/>
          <w:cs/>
        </w:rPr>
        <w:t>ม ๑</w:t>
      </w:r>
      <w:r w:rsidRPr="00D8523D">
        <w:rPr>
          <w:rFonts w:ascii="TH SarabunPSK" w:eastAsia="Calibri" w:hAnsi="TH SarabunPSK" w:cs="TH SarabunPSK" w:hint="cs"/>
          <w:cs/>
        </w:rPr>
        <w:t>๓</w:t>
      </w:r>
      <w:r w:rsidR="000E2BD7">
        <w:rPr>
          <w:rFonts w:ascii="TH SarabunPSK" w:eastAsia="Calibri" w:hAnsi="TH SarabunPSK" w:cs="TH SarabunPSK" w:hint="cs"/>
          <w:cs/>
        </w:rPr>
        <w:t>๙</w:t>
      </w:r>
      <w:r w:rsidRPr="00D8523D">
        <w:rPr>
          <w:rFonts w:ascii="TH SarabunPSK" w:eastAsia="Calibri" w:hAnsi="TH SarabunPSK" w:cs="TH SarabunPSK"/>
          <w:cs/>
        </w:rPr>
        <w:t xml:space="preserve">/ตอนที่ </w:t>
      </w:r>
      <w:r w:rsidR="000E2BD7">
        <w:rPr>
          <w:rFonts w:ascii="TH SarabunPSK" w:eastAsia="Calibri" w:hAnsi="TH SarabunPSK" w:cs="TH SarabunPSK" w:hint="cs"/>
          <w:cs/>
        </w:rPr>
        <w:t>๖๑</w:t>
      </w:r>
      <w:r w:rsidRPr="00D8523D">
        <w:rPr>
          <w:rFonts w:ascii="TH SarabunPSK" w:eastAsia="Calibri" w:hAnsi="TH SarabunPSK" w:cs="TH SarabunPSK"/>
          <w:cs/>
        </w:rPr>
        <w:t xml:space="preserve"> ก/หน</w:t>
      </w:r>
      <w:r w:rsidRPr="00D8523D">
        <w:rPr>
          <w:rFonts w:ascii="TH SarabunPSK" w:eastAsia="Calibri" w:hAnsi="TH SarabunPSK" w:cs="TH SarabunPSK" w:hint="cs"/>
          <w:cs/>
        </w:rPr>
        <w:t>้</w:t>
      </w:r>
      <w:r w:rsidRPr="00D8523D">
        <w:rPr>
          <w:rFonts w:ascii="TH SarabunPSK" w:eastAsia="Calibri" w:hAnsi="TH SarabunPSK" w:cs="TH SarabunPSK"/>
          <w:cs/>
        </w:rPr>
        <w:t xml:space="preserve">า </w:t>
      </w:r>
      <w:r w:rsidR="000E2BD7">
        <w:rPr>
          <w:rFonts w:ascii="TH SarabunPSK" w:eastAsia="Calibri" w:hAnsi="TH SarabunPSK" w:cs="TH SarabunPSK" w:hint="cs"/>
          <w:cs/>
        </w:rPr>
        <w:t>๒๘</w:t>
      </w:r>
      <w:r w:rsidRPr="00D8523D">
        <w:rPr>
          <w:rFonts w:ascii="TH SarabunPSK" w:eastAsia="Calibri" w:hAnsi="TH SarabunPSK" w:cs="TH SarabunPSK"/>
          <w:cs/>
        </w:rPr>
        <w:t>/</w:t>
      </w:r>
      <w:r w:rsidR="000E2BD7">
        <w:rPr>
          <w:rFonts w:ascii="TH SarabunPSK" w:eastAsia="Calibri" w:hAnsi="TH SarabunPSK" w:cs="TH SarabunPSK" w:hint="cs"/>
          <w:cs/>
        </w:rPr>
        <w:t>๓</w:t>
      </w:r>
      <w:r w:rsidRPr="00D8523D">
        <w:rPr>
          <w:rFonts w:ascii="TH SarabunPSK" w:eastAsia="Calibri" w:hAnsi="TH SarabunPSK" w:cs="TH SarabunPSK" w:hint="cs"/>
          <w:cs/>
        </w:rPr>
        <w:t xml:space="preserve"> </w:t>
      </w:r>
      <w:r w:rsidR="000E2BD7">
        <w:rPr>
          <w:rFonts w:ascii="TH SarabunPSK" w:eastAsia="Calibri" w:hAnsi="TH SarabunPSK" w:cs="TH SarabunPSK" w:hint="cs"/>
          <w:cs/>
        </w:rPr>
        <w:t>ตุลาคม</w:t>
      </w:r>
      <w:r w:rsidRPr="00D8523D">
        <w:rPr>
          <w:rFonts w:ascii="TH SarabunPSK" w:eastAsia="Calibri" w:hAnsi="TH SarabunPSK" w:cs="TH SarabunPSK" w:hint="cs"/>
          <w:cs/>
        </w:rPr>
        <w:t xml:space="preserve"> ๒๕๖</w:t>
      </w:r>
      <w:r w:rsidR="000E2BD7">
        <w:rPr>
          <w:rFonts w:ascii="TH SarabunPSK" w:eastAsia="Calibri" w:hAnsi="TH SarabunPSK" w:cs="TH SarabunPSK" w:hint="cs"/>
          <w:cs/>
        </w:rPr>
        <w:t>๕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88042685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sz w:val="32"/>
        <w:szCs w:val="40"/>
      </w:rPr>
    </w:sdtEndPr>
    <w:sdtContent>
      <w:p w:rsidR="00A028EB" w:rsidRPr="0081095C" w:rsidRDefault="00A028EB">
        <w:pPr>
          <w:pStyle w:val="a8"/>
          <w:jc w:val="center"/>
          <w:rPr>
            <w:rFonts w:ascii="TH SarabunIT๙" w:hAnsi="TH SarabunIT๙" w:cs="TH SarabunIT๙"/>
            <w:sz w:val="32"/>
            <w:szCs w:val="40"/>
          </w:rPr>
        </w:pPr>
        <w:r w:rsidRPr="0081095C">
          <w:rPr>
            <w:rFonts w:ascii="TH SarabunIT๙" w:hAnsi="TH SarabunIT๙" w:cs="TH SarabunIT๙"/>
            <w:sz w:val="32"/>
            <w:szCs w:val="40"/>
          </w:rPr>
          <w:fldChar w:fldCharType="begin"/>
        </w:r>
        <w:r w:rsidRPr="0081095C">
          <w:rPr>
            <w:rFonts w:ascii="TH SarabunIT๙" w:hAnsi="TH SarabunIT๙" w:cs="TH SarabunIT๙"/>
            <w:sz w:val="32"/>
            <w:szCs w:val="40"/>
          </w:rPr>
          <w:instrText>PAGE   \* MERGEFORMAT</w:instrText>
        </w:r>
        <w:r w:rsidRPr="0081095C">
          <w:rPr>
            <w:rFonts w:ascii="TH SarabunIT๙" w:hAnsi="TH SarabunIT๙" w:cs="TH SarabunIT๙"/>
            <w:sz w:val="32"/>
            <w:szCs w:val="40"/>
          </w:rPr>
          <w:fldChar w:fldCharType="separate"/>
        </w:r>
        <w:r w:rsidR="00E90BDE" w:rsidRPr="00E90BDE">
          <w:rPr>
            <w:rFonts w:ascii="TH SarabunIT๙" w:hAnsi="TH SarabunIT๙" w:cs="TH SarabunIT๙"/>
            <w:noProof/>
            <w:sz w:val="32"/>
            <w:szCs w:val="32"/>
            <w:cs/>
            <w:lang w:val="th-TH"/>
          </w:rPr>
          <w:t>๘</w:t>
        </w:r>
        <w:r w:rsidRPr="0081095C">
          <w:rPr>
            <w:rFonts w:ascii="TH SarabunIT๙" w:hAnsi="TH SarabunIT๙" w:cs="TH SarabunIT๙"/>
            <w:sz w:val="32"/>
            <w:szCs w:val="40"/>
          </w:rPr>
          <w:fldChar w:fldCharType="end"/>
        </w:r>
      </w:p>
    </w:sdtContent>
  </w:sdt>
  <w:p w:rsidR="00A028EB" w:rsidRDefault="00A028EB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numFmt w:val="thaiNumbers"/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595C"/>
    <w:rsid w:val="00000955"/>
    <w:rsid w:val="00002D43"/>
    <w:rsid w:val="00002E1F"/>
    <w:rsid w:val="00006628"/>
    <w:rsid w:val="00012171"/>
    <w:rsid w:val="00012FF6"/>
    <w:rsid w:val="000140E4"/>
    <w:rsid w:val="00017B2B"/>
    <w:rsid w:val="000212C0"/>
    <w:rsid w:val="00022473"/>
    <w:rsid w:val="00023696"/>
    <w:rsid w:val="00027D70"/>
    <w:rsid w:val="00044105"/>
    <w:rsid w:val="000468BD"/>
    <w:rsid w:val="00046F8C"/>
    <w:rsid w:val="000510F9"/>
    <w:rsid w:val="00051204"/>
    <w:rsid w:val="00052B08"/>
    <w:rsid w:val="0005330E"/>
    <w:rsid w:val="00053B29"/>
    <w:rsid w:val="00055647"/>
    <w:rsid w:val="00062896"/>
    <w:rsid w:val="00064B2C"/>
    <w:rsid w:val="000653AB"/>
    <w:rsid w:val="00067E7C"/>
    <w:rsid w:val="00070BC4"/>
    <w:rsid w:val="00075B5A"/>
    <w:rsid w:val="00076C77"/>
    <w:rsid w:val="00083419"/>
    <w:rsid w:val="00092DAF"/>
    <w:rsid w:val="00093D2D"/>
    <w:rsid w:val="0009567E"/>
    <w:rsid w:val="0009637C"/>
    <w:rsid w:val="000A3A27"/>
    <w:rsid w:val="000A3C8D"/>
    <w:rsid w:val="000A5CFA"/>
    <w:rsid w:val="000A68A9"/>
    <w:rsid w:val="000A6AD3"/>
    <w:rsid w:val="000B5247"/>
    <w:rsid w:val="000D31DB"/>
    <w:rsid w:val="000D37A9"/>
    <w:rsid w:val="000D7188"/>
    <w:rsid w:val="000E0230"/>
    <w:rsid w:val="000E156E"/>
    <w:rsid w:val="000E2315"/>
    <w:rsid w:val="000E2BD7"/>
    <w:rsid w:val="000E66FF"/>
    <w:rsid w:val="000E7A57"/>
    <w:rsid w:val="000F4F22"/>
    <w:rsid w:val="00100FFD"/>
    <w:rsid w:val="00104E67"/>
    <w:rsid w:val="00113DC4"/>
    <w:rsid w:val="001173D3"/>
    <w:rsid w:val="001209ED"/>
    <w:rsid w:val="00120A25"/>
    <w:rsid w:val="001237F9"/>
    <w:rsid w:val="0013610D"/>
    <w:rsid w:val="00136750"/>
    <w:rsid w:val="00141A32"/>
    <w:rsid w:val="00141E7E"/>
    <w:rsid w:val="0015158A"/>
    <w:rsid w:val="0015336B"/>
    <w:rsid w:val="001547F1"/>
    <w:rsid w:val="00162301"/>
    <w:rsid w:val="001665D0"/>
    <w:rsid w:val="00170924"/>
    <w:rsid w:val="00174214"/>
    <w:rsid w:val="00177BE4"/>
    <w:rsid w:val="00180BD6"/>
    <w:rsid w:val="00192D37"/>
    <w:rsid w:val="0019352B"/>
    <w:rsid w:val="00194683"/>
    <w:rsid w:val="0019470D"/>
    <w:rsid w:val="001A2DDC"/>
    <w:rsid w:val="001B1630"/>
    <w:rsid w:val="001B1E5A"/>
    <w:rsid w:val="001B21EF"/>
    <w:rsid w:val="001C025A"/>
    <w:rsid w:val="001C3A81"/>
    <w:rsid w:val="001C5AAD"/>
    <w:rsid w:val="001C64A7"/>
    <w:rsid w:val="001C7C83"/>
    <w:rsid w:val="001D27EF"/>
    <w:rsid w:val="001D3036"/>
    <w:rsid w:val="001D3439"/>
    <w:rsid w:val="001D5C44"/>
    <w:rsid w:val="001D60E5"/>
    <w:rsid w:val="001D7743"/>
    <w:rsid w:val="001E1036"/>
    <w:rsid w:val="001E2DCA"/>
    <w:rsid w:val="001E35DE"/>
    <w:rsid w:val="001E47BE"/>
    <w:rsid w:val="001F2C4D"/>
    <w:rsid w:val="001F58A1"/>
    <w:rsid w:val="002052DB"/>
    <w:rsid w:val="00212009"/>
    <w:rsid w:val="00213FCB"/>
    <w:rsid w:val="0021564E"/>
    <w:rsid w:val="002235C2"/>
    <w:rsid w:val="00227198"/>
    <w:rsid w:val="002375E4"/>
    <w:rsid w:val="002463AB"/>
    <w:rsid w:val="00262D2B"/>
    <w:rsid w:val="00263529"/>
    <w:rsid w:val="002637B0"/>
    <w:rsid w:val="0026445C"/>
    <w:rsid w:val="00273956"/>
    <w:rsid w:val="00277B21"/>
    <w:rsid w:val="00283C31"/>
    <w:rsid w:val="00285F75"/>
    <w:rsid w:val="00296BE6"/>
    <w:rsid w:val="00296DA4"/>
    <w:rsid w:val="002A2581"/>
    <w:rsid w:val="002B11B1"/>
    <w:rsid w:val="002B1398"/>
    <w:rsid w:val="002C59BD"/>
    <w:rsid w:val="002D09BC"/>
    <w:rsid w:val="002D77BC"/>
    <w:rsid w:val="002F40DD"/>
    <w:rsid w:val="002F7495"/>
    <w:rsid w:val="003034E2"/>
    <w:rsid w:val="00305CD1"/>
    <w:rsid w:val="003111B1"/>
    <w:rsid w:val="00311CE6"/>
    <w:rsid w:val="0031416D"/>
    <w:rsid w:val="0031698A"/>
    <w:rsid w:val="00324C9D"/>
    <w:rsid w:val="00324E75"/>
    <w:rsid w:val="0032668F"/>
    <w:rsid w:val="0032744B"/>
    <w:rsid w:val="003324CB"/>
    <w:rsid w:val="00334AAC"/>
    <w:rsid w:val="00336859"/>
    <w:rsid w:val="00340D84"/>
    <w:rsid w:val="0034655B"/>
    <w:rsid w:val="003551C0"/>
    <w:rsid w:val="003603BB"/>
    <w:rsid w:val="00361AE0"/>
    <w:rsid w:val="003630B7"/>
    <w:rsid w:val="0036363C"/>
    <w:rsid w:val="003653F2"/>
    <w:rsid w:val="00365620"/>
    <w:rsid w:val="00366F04"/>
    <w:rsid w:val="00371243"/>
    <w:rsid w:val="003755DA"/>
    <w:rsid w:val="00377F8F"/>
    <w:rsid w:val="003803C6"/>
    <w:rsid w:val="00384643"/>
    <w:rsid w:val="00385AD9"/>
    <w:rsid w:val="00392A59"/>
    <w:rsid w:val="003A2BA2"/>
    <w:rsid w:val="003B0082"/>
    <w:rsid w:val="003B0C95"/>
    <w:rsid w:val="003B652D"/>
    <w:rsid w:val="003C3B3F"/>
    <w:rsid w:val="003D1F82"/>
    <w:rsid w:val="003D4D2D"/>
    <w:rsid w:val="003E01B4"/>
    <w:rsid w:val="003E5057"/>
    <w:rsid w:val="003F05A6"/>
    <w:rsid w:val="003F3778"/>
    <w:rsid w:val="003F504B"/>
    <w:rsid w:val="003F775D"/>
    <w:rsid w:val="004022F7"/>
    <w:rsid w:val="0040455E"/>
    <w:rsid w:val="00404808"/>
    <w:rsid w:val="004142BF"/>
    <w:rsid w:val="0042232C"/>
    <w:rsid w:val="004229A9"/>
    <w:rsid w:val="00430B0F"/>
    <w:rsid w:val="0043218D"/>
    <w:rsid w:val="00432B3C"/>
    <w:rsid w:val="0043766C"/>
    <w:rsid w:val="00440158"/>
    <w:rsid w:val="00445E17"/>
    <w:rsid w:val="00446DAF"/>
    <w:rsid w:val="004511A6"/>
    <w:rsid w:val="00461DE6"/>
    <w:rsid w:val="00462A57"/>
    <w:rsid w:val="00462BD6"/>
    <w:rsid w:val="0046404A"/>
    <w:rsid w:val="00470BBE"/>
    <w:rsid w:val="00476044"/>
    <w:rsid w:val="00480986"/>
    <w:rsid w:val="004809C3"/>
    <w:rsid w:val="0048121C"/>
    <w:rsid w:val="004812C9"/>
    <w:rsid w:val="0048321B"/>
    <w:rsid w:val="00483E39"/>
    <w:rsid w:val="0048490A"/>
    <w:rsid w:val="004868BE"/>
    <w:rsid w:val="004A1533"/>
    <w:rsid w:val="004B5237"/>
    <w:rsid w:val="004B71BD"/>
    <w:rsid w:val="004C208D"/>
    <w:rsid w:val="004C2ECC"/>
    <w:rsid w:val="004C2F98"/>
    <w:rsid w:val="004C60D6"/>
    <w:rsid w:val="004C7A5A"/>
    <w:rsid w:val="004C7FF6"/>
    <w:rsid w:val="004D4049"/>
    <w:rsid w:val="004E17E1"/>
    <w:rsid w:val="004E1853"/>
    <w:rsid w:val="004E21F8"/>
    <w:rsid w:val="004F1927"/>
    <w:rsid w:val="004F68C1"/>
    <w:rsid w:val="00502C3D"/>
    <w:rsid w:val="0050348C"/>
    <w:rsid w:val="00503FA0"/>
    <w:rsid w:val="005131A3"/>
    <w:rsid w:val="00514096"/>
    <w:rsid w:val="00515AEE"/>
    <w:rsid w:val="005241F9"/>
    <w:rsid w:val="0053223B"/>
    <w:rsid w:val="00534D1D"/>
    <w:rsid w:val="0054194D"/>
    <w:rsid w:val="005439D4"/>
    <w:rsid w:val="00553D0B"/>
    <w:rsid w:val="00555109"/>
    <w:rsid w:val="005557E8"/>
    <w:rsid w:val="00556FAC"/>
    <w:rsid w:val="005625EA"/>
    <w:rsid w:val="00564E52"/>
    <w:rsid w:val="00566EF2"/>
    <w:rsid w:val="00567CEB"/>
    <w:rsid w:val="00573E6A"/>
    <w:rsid w:val="00574C7E"/>
    <w:rsid w:val="005761FB"/>
    <w:rsid w:val="00582DEE"/>
    <w:rsid w:val="0058359C"/>
    <w:rsid w:val="0058658A"/>
    <w:rsid w:val="005930FA"/>
    <w:rsid w:val="00593253"/>
    <w:rsid w:val="005951B1"/>
    <w:rsid w:val="005966AE"/>
    <w:rsid w:val="005A1F5C"/>
    <w:rsid w:val="005B295E"/>
    <w:rsid w:val="005B5638"/>
    <w:rsid w:val="005C21B7"/>
    <w:rsid w:val="005C2F72"/>
    <w:rsid w:val="005C4FC8"/>
    <w:rsid w:val="005D2987"/>
    <w:rsid w:val="005D6310"/>
    <w:rsid w:val="005D655F"/>
    <w:rsid w:val="005D7739"/>
    <w:rsid w:val="005E00E4"/>
    <w:rsid w:val="005E3C3A"/>
    <w:rsid w:val="005F0675"/>
    <w:rsid w:val="005F0B9E"/>
    <w:rsid w:val="005F46C1"/>
    <w:rsid w:val="005F46F4"/>
    <w:rsid w:val="00603580"/>
    <w:rsid w:val="00605D49"/>
    <w:rsid w:val="00606024"/>
    <w:rsid w:val="00610842"/>
    <w:rsid w:val="00611769"/>
    <w:rsid w:val="00617CAB"/>
    <w:rsid w:val="00620221"/>
    <w:rsid w:val="00620DA8"/>
    <w:rsid w:val="0062108D"/>
    <w:rsid w:val="006305D8"/>
    <w:rsid w:val="006305F8"/>
    <w:rsid w:val="00637500"/>
    <w:rsid w:val="00640793"/>
    <w:rsid w:val="006409EA"/>
    <w:rsid w:val="006427D3"/>
    <w:rsid w:val="0064394F"/>
    <w:rsid w:val="006476CE"/>
    <w:rsid w:val="00661CD2"/>
    <w:rsid w:val="006627BA"/>
    <w:rsid w:val="00664731"/>
    <w:rsid w:val="00664D0F"/>
    <w:rsid w:val="00665F51"/>
    <w:rsid w:val="006663B8"/>
    <w:rsid w:val="00667385"/>
    <w:rsid w:val="00667AD4"/>
    <w:rsid w:val="00667D27"/>
    <w:rsid w:val="00674094"/>
    <w:rsid w:val="0067437A"/>
    <w:rsid w:val="00677A0F"/>
    <w:rsid w:val="00681A29"/>
    <w:rsid w:val="00685BA3"/>
    <w:rsid w:val="00695163"/>
    <w:rsid w:val="006A132D"/>
    <w:rsid w:val="006A2A42"/>
    <w:rsid w:val="006A419D"/>
    <w:rsid w:val="006B3931"/>
    <w:rsid w:val="006C7284"/>
    <w:rsid w:val="006D190E"/>
    <w:rsid w:val="006D5276"/>
    <w:rsid w:val="006E05A0"/>
    <w:rsid w:val="006E1DFC"/>
    <w:rsid w:val="006E2B29"/>
    <w:rsid w:val="006E4AC4"/>
    <w:rsid w:val="006E6D65"/>
    <w:rsid w:val="006E79C0"/>
    <w:rsid w:val="006E7A44"/>
    <w:rsid w:val="006F358C"/>
    <w:rsid w:val="006F4A9E"/>
    <w:rsid w:val="006F6E56"/>
    <w:rsid w:val="007024AB"/>
    <w:rsid w:val="00703CDE"/>
    <w:rsid w:val="00703E14"/>
    <w:rsid w:val="00704CA4"/>
    <w:rsid w:val="00706723"/>
    <w:rsid w:val="00707357"/>
    <w:rsid w:val="00710E4C"/>
    <w:rsid w:val="00713B4B"/>
    <w:rsid w:val="007228AE"/>
    <w:rsid w:val="007341D4"/>
    <w:rsid w:val="007351B3"/>
    <w:rsid w:val="00735B68"/>
    <w:rsid w:val="00742976"/>
    <w:rsid w:val="007458F1"/>
    <w:rsid w:val="00752B8E"/>
    <w:rsid w:val="00757F8B"/>
    <w:rsid w:val="00763845"/>
    <w:rsid w:val="00770C11"/>
    <w:rsid w:val="00773AEC"/>
    <w:rsid w:val="00781372"/>
    <w:rsid w:val="00781391"/>
    <w:rsid w:val="00784334"/>
    <w:rsid w:val="00784C01"/>
    <w:rsid w:val="00792494"/>
    <w:rsid w:val="0079420A"/>
    <w:rsid w:val="00794C0D"/>
    <w:rsid w:val="007A0F7D"/>
    <w:rsid w:val="007A1682"/>
    <w:rsid w:val="007A485B"/>
    <w:rsid w:val="007B1C43"/>
    <w:rsid w:val="007C0750"/>
    <w:rsid w:val="007C39AF"/>
    <w:rsid w:val="007D0A30"/>
    <w:rsid w:val="007D57CC"/>
    <w:rsid w:val="007D5840"/>
    <w:rsid w:val="007D6C1D"/>
    <w:rsid w:val="007E0AC7"/>
    <w:rsid w:val="007E1644"/>
    <w:rsid w:val="007E3313"/>
    <w:rsid w:val="007E57E8"/>
    <w:rsid w:val="007E6F98"/>
    <w:rsid w:val="007F16F7"/>
    <w:rsid w:val="007F5C5A"/>
    <w:rsid w:val="0081095C"/>
    <w:rsid w:val="008129C2"/>
    <w:rsid w:val="00816834"/>
    <w:rsid w:val="008175AA"/>
    <w:rsid w:val="00821A67"/>
    <w:rsid w:val="00821A99"/>
    <w:rsid w:val="00827429"/>
    <w:rsid w:val="008302A8"/>
    <w:rsid w:val="008318E5"/>
    <w:rsid w:val="0083719F"/>
    <w:rsid w:val="00843661"/>
    <w:rsid w:val="0084497F"/>
    <w:rsid w:val="00845416"/>
    <w:rsid w:val="008455D9"/>
    <w:rsid w:val="0084595C"/>
    <w:rsid w:val="0084712F"/>
    <w:rsid w:val="008471FC"/>
    <w:rsid w:val="008472F1"/>
    <w:rsid w:val="0085570A"/>
    <w:rsid w:val="00855F8E"/>
    <w:rsid w:val="008574A5"/>
    <w:rsid w:val="00862D30"/>
    <w:rsid w:val="0086580B"/>
    <w:rsid w:val="00865BAC"/>
    <w:rsid w:val="00867F77"/>
    <w:rsid w:val="00873897"/>
    <w:rsid w:val="00873EDD"/>
    <w:rsid w:val="008804F3"/>
    <w:rsid w:val="0088319F"/>
    <w:rsid w:val="008858BD"/>
    <w:rsid w:val="00886B78"/>
    <w:rsid w:val="008A1429"/>
    <w:rsid w:val="008A6D8F"/>
    <w:rsid w:val="008B15D3"/>
    <w:rsid w:val="008B28DD"/>
    <w:rsid w:val="008B376C"/>
    <w:rsid w:val="008B6324"/>
    <w:rsid w:val="008B7222"/>
    <w:rsid w:val="008C0BE8"/>
    <w:rsid w:val="008C11E9"/>
    <w:rsid w:val="008C3011"/>
    <w:rsid w:val="008C42AA"/>
    <w:rsid w:val="008D0609"/>
    <w:rsid w:val="008D1387"/>
    <w:rsid w:val="008D5F91"/>
    <w:rsid w:val="008D76B9"/>
    <w:rsid w:val="008E1FA0"/>
    <w:rsid w:val="008E426D"/>
    <w:rsid w:val="008E7980"/>
    <w:rsid w:val="008E79A9"/>
    <w:rsid w:val="008F212B"/>
    <w:rsid w:val="008F416F"/>
    <w:rsid w:val="009017B8"/>
    <w:rsid w:val="00901F76"/>
    <w:rsid w:val="009067AF"/>
    <w:rsid w:val="0091665D"/>
    <w:rsid w:val="00917868"/>
    <w:rsid w:val="009217B6"/>
    <w:rsid w:val="00927ACD"/>
    <w:rsid w:val="00941C26"/>
    <w:rsid w:val="00944037"/>
    <w:rsid w:val="009450A4"/>
    <w:rsid w:val="00946925"/>
    <w:rsid w:val="00947EF2"/>
    <w:rsid w:val="0095243C"/>
    <w:rsid w:val="00952A4F"/>
    <w:rsid w:val="00953147"/>
    <w:rsid w:val="0095472E"/>
    <w:rsid w:val="0095638F"/>
    <w:rsid w:val="0096121C"/>
    <w:rsid w:val="009631A2"/>
    <w:rsid w:val="00963B32"/>
    <w:rsid w:val="00972701"/>
    <w:rsid w:val="00973491"/>
    <w:rsid w:val="009741E6"/>
    <w:rsid w:val="00984044"/>
    <w:rsid w:val="00984383"/>
    <w:rsid w:val="009853C2"/>
    <w:rsid w:val="009A0124"/>
    <w:rsid w:val="009A1E06"/>
    <w:rsid w:val="009A4F8F"/>
    <w:rsid w:val="009A57D2"/>
    <w:rsid w:val="009A613A"/>
    <w:rsid w:val="009B12B0"/>
    <w:rsid w:val="009B23D5"/>
    <w:rsid w:val="009B2440"/>
    <w:rsid w:val="009C1C67"/>
    <w:rsid w:val="009C1E86"/>
    <w:rsid w:val="009C6E79"/>
    <w:rsid w:val="009D57C3"/>
    <w:rsid w:val="009E5D34"/>
    <w:rsid w:val="009E71CE"/>
    <w:rsid w:val="009E7605"/>
    <w:rsid w:val="009E7C31"/>
    <w:rsid w:val="009F149A"/>
    <w:rsid w:val="00A014D1"/>
    <w:rsid w:val="00A028EB"/>
    <w:rsid w:val="00A039CF"/>
    <w:rsid w:val="00A103BB"/>
    <w:rsid w:val="00A10955"/>
    <w:rsid w:val="00A16F47"/>
    <w:rsid w:val="00A215FB"/>
    <w:rsid w:val="00A25517"/>
    <w:rsid w:val="00A25FEA"/>
    <w:rsid w:val="00A27E39"/>
    <w:rsid w:val="00A36815"/>
    <w:rsid w:val="00A37A17"/>
    <w:rsid w:val="00A4086B"/>
    <w:rsid w:val="00A40FC9"/>
    <w:rsid w:val="00A47E02"/>
    <w:rsid w:val="00A53672"/>
    <w:rsid w:val="00A54EB9"/>
    <w:rsid w:val="00A734D9"/>
    <w:rsid w:val="00A74611"/>
    <w:rsid w:val="00A777FC"/>
    <w:rsid w:val="00A80705"/>
    <w:rsid w:val="00A87520"/>
    <w:rsid w:val="00A93CC2"/>
    <w:rsid w:val="00A977BC"/>
    <w:rsid w:val="00AA73C4"/>
    <w:rsid w:val="00AB3F59"/>
    <w:rsid w:val="00AC2FDB"/>
    <w:rsid w:val="00AC30C0"/>
    <w:rsid w:val="00AE4978"/>
    <w:rsid w:val="00AE7164"/>
    <w:rsid w:val="00AF06A0"/>
    <w:rsid w:val="00AF30EE"/>
    <w:rsid w:val="00AF4232"/>
    <w:rsid w:val="00AF6BB3"/>
    <w:rsid w:val="00B105F0"/>
    <w:rsid w:val="00B12681"/>
    <w:rsid w:val="00B12AAD"/>
    <w:rsid w:val="00B149E6"/>
    <w:rsid w:val="00B200F4"/>
    <w:rsid w:val="00B21221"/>
    <w:rsid w:val="00B23203"/>
    <w:rsid w:val="00B2685D"/>
    <w:rsid w:val="00B301BA"/>
    <w:rsid w:val="00B30793"/>
    <w:rsid w:val="00B31A9D"/>
    <w:rsid w:val="00B46266"/>
    <w:rsid w:val="00B47565"/>
    <w:rsid w:val="00B5727F"/>
    <w:rsid w:val="00B5776A"/>
    <w:rsid w:val="00B61BC0"/>
    <w:rsid w:val="00B719A5"/>
    <w:rsid w:val="00B729E2"/>
    <w:rsid w:val="00B81400"/>
    <w:rsid w:val="00B816A7"/>
    <w:rsid w:val="00B828D0"/>
    <w:rsid w:val="00B87B4E"/>
    <w:rsid w:val="00B905D6"/>
    <w:rsid w:val="00B9290F"/>
    <w:rsid w:val="00B92990"/>
    <w:rsid w:val="00B9498E"/>
    <w:rsid w:val="00BA31B7"/>
    <w:rsid w:val="00BA6CF1"/>
    <w:rsid w:val="00BB19DE"/>
    <w:rsid w:val="00BB1D91"/>
    <w:rsid w:val="00BB23D3"/>
    <w:rsid w:val="00BB2A3F"/>
    <w:rsid w:val="00BB4BA6"/>
    <w:rsid w:val="00BB4C1D"/>
    <w:rsid w:val="00BB5420"/>
    <w:rsid w:val="00BB67B7"/>
    <w:rsid w:val="00BC3AB4"/>
    <w:rsid w:val="00BC4CA5"/>
    <w:rsid w:val="00BC4DD7"/>
    <w:rsid w:val="00BD3C19"/>
    <w:rsid w:val="00BD6293"/>
    <w:rsid w:val="00BE5630"/>
    <w:rsid w:val="00BF2619"/>
    <w:rsid w:val="00BF73B1"/>
    <w:rsid w:val="00C117C6"/>
    <w:rsid w:val="00C14650"/>
    <w:rsid w:val="00C15D9B"/>
    <w:rsid w:val="00C17DD3"/>
    <w:rsid w:val="00C21122"/>
    <w:rsid w:val="00C23A86"/>
    <w:rsid w:val="00C2413B"/>
    <w:rsid w:val="00C26CC1"/>
    <w:rsid w:val="00C32117"/>
    <w:rsid w:val="00C33089"/>
    <w:rsid w:val="00C354F1"/>
    <w:rsid w:val="00C35A18"/>
    <w:rsid w:val="00C36757"/>
    <w:rsid w:val="00C44688"/>
    <w:rsid w:val="00C45FDD"/>
    <w:rsid w:val="00C50043"/>
    <w:rsid w:val="00C551C6"/>
    <w:rsid w:val="00C56AAD"/>
    <w:rsid w:val="00C5704C"/>
    <w:rsid w:val="00C61557"/>
    <w:rsid w:val="00C61EAF"/>
    <w:rsid w:val="00C66A8A"/>
    <w:rsid w:val="00C73BD8"/>
    <w:rsid w:val="00C804E1"/>
    <w:rsid w:val="00C8224B"/>
    <w:rsid w:val="00C8430D"/>
    <w:rsid w:val="00C93E68"/>
    <w:rsid w:val="00C93FE0"/>
    <w:rsid w:val="00C964D0"/>
    <w:rsid w:val="00CA7BFC"/>
    <w:rsid w:val="00CB68AE"/>
    <w:rsid w:val="00CC253D"/>
    <w:rsid w:val="00CC56EE"/>
    <w:rsid w:val="00CC591B"/>
    <w:rsid w:val="00CD7889"/>
    <w:rsid w:val="00CE0CDB"/>
    <w:rsid w:val="00CE2881"/>
    <w:rsid w:val="00CF0794"/>
    <w:rsid w:val="00D071AF"/>
    <w:rsid w:val="00D24579"/>
    <w:rsid w:val="00D248BA"/>
    <w:rsid w:val="00D268FD"/>
    <w:rsid w:val="00D31037"/>
    <w:rsid w:val="00D31634"/>
    <w:rsid w:val="00D3193D"/>
    <w:rsid w:val="00D31F55"/>
    <w:rsid w:val="00D32B95"/>
    <w:rsid w:val="00D36060"/>
    <w:rsid w:val="00D403C3"/>
    <w:rsid w:val="00D42DFB"/>
    <w:rsid w:val="00D44DB6"/>
    <w:rsid w:val="00D467AA"/>
    <w:rsid w:val="00D472B2"/>
    <w:rsid w:val="00D5034D"/>
    <w:rsid w:val="00D50822"/>
    <w:rsid w:val="00D570CF"/>
    <w:rsid w:val="00D6410D"/>
    <w:rsid w:val="00D733CD"/>
    <w:rsid w:val="00D7625F"/>
    <w:rsid w:val="00D801E9"/>
    <w:rsid w:val="00D80B10"/>
    <w:rsid w:val="00D8246C"/>
    <w:rsid w:val="00D82D0D"/>
    <w:rsid w:val="00D8523D"/>
    <w:rsid w:val="00D90C5E"/>
    <w:rsid w:val="00D92997"/>
    <w:rsid w:val="00D955F7"/>
    <w:rsid w:val="00DA750A"/>
    <w:rsid w:val="00DB0F28"/>
    <w:rsid w:val="00DB61FB"/>
    <w:rsid w:val="00DD1AC4"/>
    <w:rsid w:val="00DD2E95"/>
    <w:rsid w:val="00DE15CC"/>
    <w:rsid w:val="00DE788C"/>
    <w:rsid w:val="00DF2F9C"/>
    <w:rsid w:val="00E02959"/>
    <w:rsid w:val="00E05054"/>
    <w:rsid w:val="00E11C16"/>
    <w:rsid w:val="00E15F5C"/>
    <w:rsid w:val="00E22935"/>
    <w:rsid w:val="00E25FE3"/>
    <w:rsid w:val="00E26C1B"/>
    <w:rsid w:val="00E2740F"/>
    <w:rsid w:val="00E27B73"/>
    <w:rsid w:val="00E30B0A"/>
    <w:rsid w:val="00E424FC"/>
    <w:rsid w:val="00E4304D"/>
    <w:rsid w:val="00E44EA3"/>
    <w:rsid w:val="00E453AE"/>
    <w:rsid w:val="00E615C8"/>
    <w:rsid w:val="00E63646"/>
    <w:rsid w:val="00E6371A"/>
    <w:rsid w:val="00E676C2"/>
    <w:rsid w:val="00E70256"/>
    <w:rsid w:val="00E70C7B"/>
    <w:rsid w:val="00E7636D"/>
    <w:rsid w:val="00E80BC4"/>
    <w:rsid w:val="00E838F1"/>
    <w:rsid w:val="00E8669B"/>
    <w:rsid w:val="00E90BDE"/>
    <w:rsid w:val="00E95E38"/>
    <w:rsid w:val="00E97B33"/>
    <w:rsid w:val="00EA3052"/>
    <w:rsid w:val="00EA3227"/>
    <w:rsid w:val="00EB0A81"/>
    <w:rsid w:val="00EB1798"/>
    <w:rsid w:val="00EB35F2"/>
    <w:rsid w:val="00EB4B49"/>
    <w:rsid w:val="00EC160B"/>
    <w:rsid w:val="00EC2C11"/>
    <w:rsid w:val="00EC701E"/>
    <w:rsid w:val="00EC79DB"/>
    <w:rsid w:val="00ED5D8A"/>
    <w:rsid w:val="00ED646D"/>
    <w:rsid w:val="00EE1D85"/>
    <w:rsid w:val="00EE5952"/>
    <w:rsid w:val="00EF170A"/>
    <w:rsid w:val="00EF4EA0"/>
    <w:rsid w:val="00F05610"/>
    <w:rsid w:val="00F059FA"/>
    <w:rsid w:val="00F06225"/>
    <w:rsid w:val="00F0626E"/>
    <w:rsid w:val="00F06842"/>
    <w:rsid w:val="00F10318"/>
    <w:rsid w:val="00F20E22"/>
    <w:rsid w:val="00F21263"/>
    <w:rsid w:val="00F30B6F"/>
    <w:rsid w:val="00F34C06"/>
    <w:rsid w:val="00F367CF"/>
    <w:rsid w:val="00F36A6C"/>
    <w:rsid w:val="00F37986"/>
    <w:rsid w:val="00F430E9"/>
    <w:rsid w:val="00F47D71"/>
    <w:rsid w:val="00F51810"/>
    <w:rsid w:val="00F5381E"/>
    <w:rsid w:val="00F54CC4"/>
    <w:rsid w:val="00F5739F"/>
    <w:rsid w:val="00F62C24"/>
    <w:rsid w:val="00F70484"/>
    <w:rsid w:val="00F75D98"/>
    <w:rsid w:val="00F85BEF"/>
    <w:rsid w:val="00F944C3"/>
    <w:rsid w:val="00F94FE4"/>
    <w:rsid w:val="00F96A79"/>
    <w:rsid w:val="00F9781F"/>
    <w:rsid w:val="00FA3A38"/>
    <w:rsid w:val="00FA5E8E"/>
    <w:rsid w:val="00FA768E"/>
    <w:rsid w:val="00FB26EC"/>
    <w:rsid w:val="00FB44BC"/>
    <w:rsid w:val="00FC6E2F"/>
    <w:rsid w:val="00FD0A41"/>
    <w:rsid w:val="00FD14C4"/>
    <w:rsid w:val="00FE4168"/>
    <w:rsid w:val="00FE490A"/>
    <w:rsid w:val="00FE54E6"/>
    <w:rsid w:val="00FE603D"/>
    <w:rsid w:val="00FF02A5"/>
    <w:rsid w:val="00FF41BE"/>
    <w:rsid w:val="00FF5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69217F"/>
  <w15:docId w15:val="{0E2935AD-A168-4481-8240-4EB8EDAB0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unhideWhenUsed/>
    <w:rsid w:val="0084595C"/>
  </w:style>
  <w:style w:type="paragraph" w:styleId="a4">
    <w:name w:val="footnote text"/>
    <w:basedOn w:val="a"/>
    <w:link w:val="a5"/>
    <w:uiPriority w:val="99"/>
    <w:semiHidden/>
    <w:unhideWhenUsed/>
    <w:rsid w:val="0084595C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a5">
    <w:name w:val="ข้อความเชิงอรรถ อักขระ"/>
    <w:basedOn w:val="a0"/>
    <w:link w:val="a4"/>
    <w:uiPriority w:val="99"/>
    <w:semiHidden/>
    <w:rsid w:val="0084595C"/>
    <w:rPr>
      <w:rFonts w:ascii="Angsana New" w:eastAsia="Times New Roman" w:hAnsi="Angsana New" w:cs="Angsana New"/>
      <w:sz w:val="28"/>
    </w:rPr>
  </w:style>
  <w:style w:type="paragraph" w:styleId="a6">
    <w:name w:val="Balloon Text"/>
    <w:basedOn w:val="a"/>
    <w:link w:val="a7"/>
    <w:uiPriority w:val="99"/>
    <w:semiHidden/>
    <w:unhideWhenUsed/>
    <w:rsid w:val="00B31A9D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B31A9D"/>
    <w:rPr>
      <w:rFonts w:ascii="Leelawadee" w:hAnsi="Leelawadee" w:cs="Angsana New"/>
      <w:sz w:val="18"/>
      <w:szCs w:val="22"/>
    </w:rPr>
  </w:style>
  <w:style w:type="paragraph" w:styleId="a8">
    <w:name w:val="header"/>
    <w:basedOn w:val="a"/>
    <w:link w:val="a9"/>
    <w:uiPriority w:val="99"/>
    <w:unhideWhenUsed/>
    <w:rsid w:val="008109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หัวกระดาษ อักขระ"/>
    <w:basedOn w:val="a0"/>
    <w:link w:val="a8"/>
    <w:uiPriority w:val="99"/>
    <w:rsid w:val="0081095C"/>
  </w:style>
  <w:style w:type="paragraph" w:styleId="aa">
    <w:name w:val="footer"/>
    <w:basedOn w:val="a"/>
    <w:link w:val="ab"/>
    <w:uiPriority w:val="99"/>
    <w:unhideWhenUsed/>
    <w:rsid w:val="008109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ท้ายกระดาษ อักขระ"/>
    <w:basedOn w:val="a0"/>
    <w:link w:val="aa"/>
    <w:uiPriority w:val="99"/>
    <w:rsid w:val="008109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62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13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72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F0114D-5F8F-43F4-B9A0-618A192D0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10</Pages>
  <Words>2740</Words>
  <Characters>15620</Characters>
  <Application>Microsoft Office Word</Application>
  <DocSecurity>0</DocSecurity>
  <Lines>130</Lines>
  <Paragraphs>36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HP2016</dc:creator>
  <cp:lastModifiedBy>NHRC</cp:lastModifiedBy>
  <cp:revision>11</cp:revision>
  <cp:lastPrinted>2019-06-05T00:40:00Z</cp:lastPrinted>
  <dcterms:created xsi:type="dcterms:W3CDTF">2019-05-16T07:06:00Z</dcterms:created>
  <dcterms:modified xsi:type="dcterms:W3CDTF">2022-10-05T00:51:00Z</dcterms:modified>
</cp:coreProperties>
</file>