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FC1" w:rsidRPr="00EF1111" w:rsidRDefault="00806FC1" w:rsidP="00EF111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  <w:r w:rsidRPr="00EF1111">
        <w:rPr>
          <w:rFonts w:ascii="TH SarabunIT๙" w:eastAsia="SimSun" w:hAnsi="TH SarabunIT๙" w:cs="TH SarabunIT๙"/>
          <w:b/>
          <w:bCs/>
          <w:sz w:val="48"/>
          <w:szCs w:val="48"/>
          <w:cs/>
          <w:lang w:eastAsia="zh-CN"/>
        </w:rPr>
        <w:t>ระเบียบคณะกรรมการสิทธิมนุษยชนแห่งชาติ</w:t>
      </w:r>
    </w:p>
    <w:p w:rsidR="00806FC1" w:rsidRPr="00EF1111" w:rsidRDefault="00806FC1" w:rsidP="00EF1111">
      <w:pPr>
        <w:spacing w:after="0" w:line="240" w:lineRule="auto"/>
        <w:jc w:val="center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ว่าด้วยการกำหนดคุณสมบัติ วิธีการสรรหา และการคัดเลือก</w:t>
      </w:r>
    </w:p>
    <w:p w:rsidR="00806FC1" w:rsidRPr="00EF1111" w:rsidRDefault="00806FC1" w:rsidP="00EF1111">
      <w:pPr>
        <w:spacing w:after="0" w:line="240" w:lineRule="auto"/>
        <w:jc w:val="center"/>
        <w:rPr>
          <w:rFonts w:ascii="TH SarabunIT๙" w:eastAsia="SimSun" w:hAnsi="TH SarabunIT๙" w:cs="TH SarabunIT๙"/>
          <w:sz w:val="34"/>
          <w:szCs w:val="34"/>
          <w:cs/>
          <w:lang w:eastAsia="zh-CN"/>
        </w:rPr>
      </w:pPr>
      <w:r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เลขาธิการคณะกรรมการสิทธิมนุษยชนแห่งชาติ</w:t>
      </w:r>
      <w:r w:rsidRPr="00EF1111">
        <w:rPr>
          <w:rFonts w:ascii="TH SarabunIT๙" w:eastAsia="SimSun" w:hAnsi="TH SarabunIT๙" w:cs="TH SarabunIT๙"/>
          <w:sz w:val="34"/>
          <w:szCs w:val="34"/>
          <w:lang w:eastAsia="zh-CN"/>
        </w:rPr>
        <w:t xml:space="preserve"> </w:t>
      </w:r>
      <w:r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(ฉบับที่ ๒)</w:t>
      </w:r>
    </w:p>
    <w:p w:rsidR="00EF1111" w:rsidRPr="0025284C" w:rsidRDefault="001D27E6" w:rsidP="00EF111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พ.ศ. </w:t>
      </w:r>
      <w:r w:rsidR="00896CC7" w:rsidRPr="00EF1111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2562</w:t>
      </w:r>
    </w:p>
    <w:p w:rsidR="00EF1111" w:rsidRPr="0025284C" w:rsidRDefault="00EF1111" w:rsidP="00EF111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u w:val="single"/>
          <w:cs/>
        </w:rPr>
        <w:tab/>
      </w:r>
      <w:r w:rsidRPr="0025284C">
        <w:rPr>
          <w:rFonts w:ascii="TH SarabunIT๙" w:eastAsia="Times New Roman" w:hAnsi="TH SarabunIT๙" w:cs="TH SarabunIT๙" w:hint="cs"/>
          <w:color w:val="000000"/>
          <w:sz w:val="34"/>
          <w:szCs w:val="34"/>
          <w:u w:val="single"/>
          <w:cs/>
        </w:rPr>
        <w:tab/>
      </w:r>
    </w:p>
    <w:p w:rsidR="00EF1111" w:rsidRPr="0025284C" w:rsidRDefault="00EF1111" w:rsidP="00EF111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16"/>
          <w:szCs w:val="16"/>
          <w:cs/>
        </w:rPr>
      </w:pPr>
    </w:p>
    <w:p w:rsidR="00EF1111" w:rsidRDefault="00EF1111" w:rsidP="00EF1111">
      <w:pPr>
        <w:tabs>
          <w:tab w:val="left" w:pos="851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>
        <w:rPr>
          <w:rFonts w:ascii="TH SarabunIT๙" w:eastAsia="SimSun" w:hAnsi="TH SarabunIT๙" w:cs="TH SarabunIT๙"/>
          <w:spacing w:val="-2"/>
          <w:sz w:val="34"/>
          <w:szCs w:val="34"/>
          <w:cs/>
          <w:lang w:eastAsia="zh-CN"/>
        </w:rPr>
        <w:tab/>
      </w:r>
      <w:r w:rsidR="00806FC1" w:rsidRPr="00EF1111">
        <w:rPr>
          <w:rFonts w:ascii="TH SarabunIT๙" w:eastAsia="SimSun" w:hAnsi="TH SarabunIT๙" w:cs="TH SarabunIT๙"/>
          <w:spacing w:val="-2"/>
          <w:sz w:val="34"/>
          <w:szCs w:val="34"/>
          <w:cs/>
          <w:lang w:eastAsia="zh-CN"/>
        </w:rPr>
        <w:t>โดยที่เป็นการสมควรปรับปรุงระเบียบคณะกรรมการสิทธิมนุษยชนแห่งชาติว่าด้วยการกำหนด</w:t>
      </w:r>
      <w:r w:rsidR="00806FC1" w:rsidRPr="00EF1111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>คุณสมบัติ วิธีการสรรหา และการคัดเลือกเลขาธิการคณะกรรมการสิทธิมนุษยชนแห่งชาติ</w:t>
      </w:r>
      <w:r w:rsidR="00362E6F" w:rsidRPr="00EF1111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>ให้เหมาะสมยิ่งขึ้น</w:t>
      </w:r>
      <w:r w:rsidR="00005E97" w:rsidRPr="00EF1111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</w:p>
    <w:p w:rsidR="007C4735" w:rsidRDefault="00EF1111" w:rsidP="007C4735">
      <w:pPr>
        <w:tabs>
          <w:tab w:val="left" w:pos="851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ab/>
      </w:r>
      <w:r w:rsidR="00806FC1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อาศัยอำนาจตามความในมาตรา ๔๙ (๖) แห่งพระราชบัญญัติประกอบรัฐธรรมนูญ</w:t>
      </w:r>
      <w:r w:rsidR="00806FC1" w:rsidRPr="00EF1111">
        <w:rPr>
          <w:rFonts w:ascii="TH SarabunIT๙" w:eastAsia="SimSun" w:hAnsi="TH SarabunIT๙" w:cs="TH SarabunIT๙"/>
          <w:spacing w:val="6"/>
          <w:sz w:val="34"/>
          <w:szCs w:val="34"/>
          <w:cs/>
          <w:lang w:eastAsia="zh-CN"/>
        </w:rPr>
        <w:t>ว่าด้วย</w:t>
      </w:r>
      <w:r w:rsidR="00806FC1" w:rsidRPr="00EF1111">
        <w:rPr>
          <w:rFonts w:ascii="TH SarabunIT๙" w:eastAsia="SimSun" w:hAnsi="TH SarabunIT๙" w:cs="TH SarabunIT๙"/>
          <w:spacing w:val="-4"/>
          <w:sz w:val="34"/>
          <w:szCs w:val="34"/>
          <w:cs/>
          <w:lang w:eastAsia="zh-CN"/>
        </w:rPr>
        <w:t>คณะกรรมการสิทธิมนุษยชนแห่งชาติ พ.ศ. ๒๕๖๐ คณะกรรมการสิทธิมนุษยชนแห่งชาติจึงออกระเบียบไว้</w:t>
      </w:r>
      <w:r w:rsidR="00806FC1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 ดังต่อไปนี้</w:t>
      </w:r>
    </w:p>
    <w:p w:rsidR="007C4735" w:rsidRPr="007C4735" w:rsidRDefault="007C4735" w:rsidP="007C4735">
      <w:pPr>
        <w:tabs>
          <w:tab w:val="left" w:pos="851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806FC1" w:rsidRPr="007C4735" w:rsidRDefault="007C4735" w:rsidP="007C4735">
      <w:pPr>
        <w:tabs>
          <w:tab w:val="left" w:pos="851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ab/>
      </w:r>
      <w:r w:rsidR="005D706D" w:rsidRPr="00EF1111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 xml:space="preserve">ข้อ ๑ </w:t>
      </w:r>
      <w:r w:rsidR="00806FC1" w:rsidRPr="00EF1111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 xml:space="preserve">ระเบียบนี้เรียกว่า </w:t>
      </w:r>
      <w:r w:rsidR="00806FC1" w:rsidRPr="00EF1111">
        <w:rPr>
          <w:rFonts w:ascii="TH SarabunIT๙" w:eastAsia="SimSun" w:hAnsi="TH SarabunIT๙" w:cs="TH SarabunIT๙"/>
          <w:spacing w:val="4"/>
          <w:sz w:val="34"/>
          <w:szCs w:val="34"/>
          <w:lang w:eastAsia="zh-CN"/>
        </w:rPr>
        <w:t>“</w:t>
      </w:r>
      <w:r w:rsidR="00806FC1" w:rsidRPr="00EF1111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 xml:space="preserve">ระเบียบคณะกรรมการสิทธิมนุษยชนแห่งชาติว่าด้วยการกำหนดคุณสมบัติ วิธีการสรรหา และการคัดเลือกเลขาธิการคณะกรรมการสิทธิมนุษยชนแห่งชาติ </w:t>
      </w:r>
      <w:r w:rsidR="005D706D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(ฉบับที่ ๒)</w:t>
      </w:r>
      <w:r w:rsidR="005D706D" w:rsidRPr="00EF1111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 xml:space="preserve"> พ.ศ. </w:t>
      </w:r>
      <w:r w:rsidR="00896CC7" w:rsidRPr="00EF1111">
        <w:rPr>
          <w:rFonts w:ascii="TH SarabunIT๙" w:eastAsia="SimSun" w:hAnsi="TH SarabunIT๙" w:cs="TH SarabunIT๙" w:hint="cs"/>
          <w:spacing w:val="4"/>
          <w:sz w:val="34"/>
          <w:szCs w:val="34"/>
          <w:cs/>
          <w:lang w:eastAsia="zh-CN"/>
        </w:rPr>
        <w:t>2562</w:t>
      </w:r>
      <w:r w:rsidR="00806FC1" w:rsidRPr="00EF1111">
        <w:rPr>
          <w:rFonts w:ascii="TH SarabunIT๙" w:eastAsia="SimSun" w:hAnsi="TH SarabunIT๙" w:cs="TH SarabunIT๙"/>
          <w:spacing w:val="4"/>
          <w:sz w:val="34"/>
          <w:szCs w:val="34"/>
          <w:lang w:eastAsia="zh-CN"/>
        </w:rPr>
        <w:t>”</w:t>
      </w:r>
    </w:p>
    <w:p w:rsidR="007C4735" w:rsidRDefault="007C4735" w:rsidP="007C4735">
      <w:pPr>
        <w:spacing w:after="0" w:line="240" w:lineRule="auto"/>
        <w:jc w:val="both"/>
        <w:rPr>
          <w:rFonts w:ascii="TH SarabunIT๙" w:eastAsia="SimSun" w:hAnsi="TH SarabunIT๙" w:cs="TH SarabunIT๙"/>
          <w:spacing w:val="4"/>
          <w:sz w:val="16"/>
          <w:szCs w:val="16"/>
          <w:lang w:eastAsia="zh-CN"/>
        </w:rPr>
      </w:pPr>
    </w:p>
    <w:p w:rsidR="00806FC1" w:rsidRPr="00EF1111" w:rsidRDefault="007C4735" w:rsidP="007C4735">
      <w:pPr>
        <w:tabs>
          <w:tab w:val="left" w:pos="851"/>
        </w:tabs>
        <w:spacing w:after="0" w:line="240" w:lineRule="auto"/>
        <w:jc w:val="both"/>
        <w:rPr>
          <w:rFonts w:ascii="TH SarabunIT๙" w:eastAsia="SimSun" w:hAnsi="TH SarabunIT๙" w:cs="TH SarabunIT๙"/>
          <w:spacing w:val="4"/>
          <w:sz w:val="34"/>
          <w:szCs w:val="34"/>
          <w:lang w:eastAsia="zh-CN"/>
        </w:rPr>
      </w:pPr>
      <w:r>
        <w:rPr>
          <w:rFonts w:ascii="TH SarabunIT๙" w:eastAsia="SimSun" w:hAnsi="TH SarabunIT๙" w:cs="TH SarabunIT๙"/>
          <w:spacing w:val="4"/>
          <w:sz w:val="16"/>
          <w:szCs w:val="16"/>
          <w:cs/>
          <w:lang w:eastAsia="zh-CN"/>
        </w:rPr>
        <w:tab/>
      </w:r>
      <w:r w:rsidR="00806FC1" w:rsidRPr="00EF1111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>ข้อ ๒</w:t>
      </w:r>
      <w:r w:rsidRPr="007C4735">
        <w:rPr>
          <w:rStyle w:val="a3"/>
          <w:rFonts w:ascii="TH SarabunPSK" w:eastAsia="SimSun" w:hAnsi="TH SarabunPSK" w:cs="TH SarabunPSK"/>
          <w:spacing w:val="4"/>
          <w:sz w:val="22"/>
          <w:szCs w:val="32"/>
          <w:cs/>
          <w:lang w:eastAsia="zh-CN"/>
        </w:rPr>
        <w:footnoteReference w:id="1"/>
      </w:r>
      <w:r w:rsidR="00806FC1" w:rsidRPr="007C4735">
        <w:rPr>
          <w:rFonts w:ascii="TH SarabunIT๙" w:eastAsia="SimSun" w:hAnsi="TH SarabunIT๙" w:cs="TH SarabunIT๙"/>
          <w:spacing w:val="4"/>
          <w:sz w:val="36"/>
          <w:szCs w:val="36"/>
          <w:cs/>
          <w:lang w:eastAsia="zh-CN"/>
        </w:rPr>
        <w:t xml:space="preserve"> </w:t>
      </w:r>
      <w:r w:rsidR="00806FC1" w:rsidRPr="00EF1111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>ระเบียบนี้ให้ใช้บังคับตั้งแต่วันถัดจากวันประกาศในราชกิจจา</w:t>
      </w:r>
      <w:proofErr w:type="spellStart"/>
      <w:r w:rsidR="00806FC1" w:rsidRPr="00EF1111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>นุเบกษา</w:t>
      </w:r>
      <w:proofErr w:type="spellEnd"/>
      <w:r w:rsidR="00806FC1" w:rsidRPr="00EF1111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>เป็นต้นไป</w:t>
      </w:r>
    </w:p>
    <w:p w:rsidR="007C4735" w:rsidRPr="007C4735" w:rsidRDefault="007C4735" w:rsidP="00EF1111">
      <w:pPr>
        <w:spacing w:after="0" w:line="240" w:lineRule="auto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7C4735" w:rsidRDefault="007C4735" w:rsidP="007C473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ab/>
      </w:r>
      <w:r w:rsidR="005D706D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ข้อ ๓ </w:t>
      </w:r>
      <w:r w:rsidR="005D706D" w:rsidRPr="00EF1111">
        <w:rPr>
          <w:rFonts w:ascii="TH SarabunIT๙" w:hAnsi="TH SarabunIT๙" w:cs="TH SarabunIT๙"/>
          <w:sz w:val="34"/>
          <w:szCs w:val="34"/>
          <w:cs/>
        </w:rPr>
        <w:t>ให้ยกเลิกความในวรรคสองและวรรคสามของข้อ 5 ของ</w:t>
      </w:r>
      <w:r w:rsidR="005D706D" w:rsidRPr="00EF1111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>ระเบียบคณะกรรมการ</w:t>
      </w:r>
      <w:r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br/>
      </w:r>
      <w:r w:rsidR="005D706D" w:rsidRPr="00EF1111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 xml:space="preserve">สิทธิมนุษยชนแห่งชาติว่าด้วยการกำหนดคุณสมบัติ วิธีการสรรหา และการคัดเลือกเลขาธิการคณะกรรมการสิทธิมนุษยชนแห่งชาติ </w:t>
      </w:r>
      <w:r w:rsidR="005D706D" w:rsidRPr="00EF1111">
        <w:rPr>
          <w:rFonts w:ascii="TH SarabunIT๙" w:hAnsi="TH SarabunIT๙" w:cs="TH SarabunIT๙"/>
          <w:sz w:val="34"/>
          <w:szCs w:val="34"/>
          <w:cs/>
        </w:rPr>
        <w:t>พ.ศ. ๒๕๖1 และให้ใช้ความต่อไปนี้แทน</w:t>
      </w:r>
    </w:p>
    <w:p w:rsidR="007C4735" w:rsidRDefault="007C4735" w:rsidP="007C473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5D706D" w:rsidRPr="00EF1111">
        <w:rPr>
          <w:rFonts w:ascii="TH SarabunIT๙" w:hAnsi="TH SarabunIT๙" w:cs="TH SarabunIT๙"/>
          <w:sz w:val="34"/>
          <w:szCs w:val="34"/>
          <w:cs/>
        </w:rPr>
        <w:t>“ให้คณะกรรมการแต่งตั้งคณะกรรมการสรรหาคณะหนึ่งจำนวนห้าคน ประกอบด้วย</w:t>
      </w:r>
      <w:r w:rsidR="00C51BFA">
        <w:rPr>
          <w:rFonts w:ascii="TH SarabunIT๙" w:hAnsi="TH SarabunIT๙" w:cs="TH SarabunIT๙"/>
          <w:sz w:val="34"/>
          <w:szCs w:val="34"/>
          <w:cs/>
        </w:rPr>
        <w:br/>
      </w:r>
      <w:r w:rsidR="007527CF" w:rsidRPr="00EF1111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 xml:space="preserve">กรรมการสิทธิมนุษยชนแห่งชาติ หนึ่งคน เป็นประธาน กรรมการสิทธิมนุษยชนแห่งชาติ </w:t>
      </w:r>
      <w:r w:rsidR="00E34B1D" w:rsidRPr="00EF1111">
        <w:rPr>
          <w:rFonts w:ascii="TH SarabunIT๙" w:eastAsia="SimSun" w:hAnsi="TH SarabunIT๙" w:cs="TH SarabunIT๙" w:hint="cs"/>
          <w:spacing w:val="4"/>
          <w:sz w:val="34"/>
          <w:szCs w:val="34"/>
          <w:cs/>
          <w:lang w:eastAsia="zh-CN"/>
        </w:rPr>
        <w:t>หนึ่ง</w:t>
      </w:r>
      <w:r w:rsidR="007527CF" w:rsidRPr="00EF1111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>คน</w:t>
      </w:r>
      <w:r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br/>
      </w:r>
      <w:r w:rsidR="00EB2351" w:rsidRPr="00EF1111">
        <w:rPr>
          <w:rFonts w:ascii="TH SarabunIT๙" w:eastAsia="SimSun" w:hAnsi="TH SarabunIT๙" w:cs="TH SarabunIT๙" w:hint="cs"/>
          <w:spacing w:val="4"/>
          <w:sz w:val="34"/>
          <w:szCs w:val="34"/>
          <w:cs/>
          <w:lang w:eastAsia="zh-CN"/>
        </w:rPr>
        <w:t>และ</w:t>
      </w:r>
      <w:r w:rsidR="00806FC1" w:rsidRPr="00EF1111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 xml:space="preserve">ผู้ทรงคุณวุฒิด้านการบริหาร ด้านกฎหมาย </w:t>
      </w:r>
      <w:r w:rsidR="00E34B1D" w:rsidRPr="00EF1111">
        <w:rPr>
          <w:rFonts w:ascii="TH SarabunIT๙" w:eastAsia="SimSun" w:hAnsi="TH SarabunIT๙" w:cs="TH SarabunIT๙" w:hint="cs"/>
          <w:spacing w:val="4"/>
          <w:sz w:val="34"/>
          <w:szCs w:val="34"/>
          <w:cs/>
          <w:lang w:eastAsia="zh-CN"/>
        </w:rPr>
        <w:t>และ</w:t>
      </w:r>
      <w:r w:rsidR="00806FC1" w:rsidRPr="00EF1111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 xml:space="preserve">ด้านสิทธิมนุษยชน </w:t>
      </w:r>
      <w:r w:rsidR="00E34B1D" w:rsidRPr="00EF1111">
        <w:rPr>
          <w:rFonts w:ascii="TH SarabunIT๙" w:eastAsia="SimSun" w:hAnsi="TH SarabunIT๙" w:cs="TH SarabunIT๙" w:hint="cs"/>
          <w:spacing w:val="4"/>
          <w:sz w:val="34"/>
          <w:szCs w:val="34"/>
          <w:cs/>
          <w:lang w:eastAsia="zh-CN"/>
        </w:rPr>
        <w:t>ด้านละหนึ่ง</w:t>
      </w:r>
      <w:r w:rsidR="007527CF" w:rsidRPr="00EF1111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>คน</w:t>
      </w:r>
      <w:r w:rsidR="00EB0FC5" w:rsidRPr="00EF1111">
        <w:rPr>
          <w:rFonts w:ascii="TH SarabunIT๙" w:eastAsia="SimSun" w:hAnsi="TH SarabunIT๙" w:cs="TH SarabunIT๙" w:hint="cs"/>
          <w:spacing w:val="4"/>
          <w:sz w:val="34"/>
          <w:szCs w:val="34"/>
          <w:cs/>
          <w:lang w:eastAsia="zh-CN"/>
        </w:rPr>
        <w:t xml:space="preserve"> </w:t>
      </w:r>
      <w:r w:rsidR="00806FC1" w:rsidRPr="00EF1111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>เป็นกรรมการ</w:t>
      </w:r>
      <w:r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br/>
      </w:r>
      <w:r w:rsidR="00806FC1" w:rsidRPr="00EF1111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>โดยมีหัวหน้า</w:t>
      </w:r>
      <w:r w:rsidR="00806FC1" w:rsidRPr="00EF1111">
        <w:rPr>
          <w:rFonts w:ascii="TH SarabunIT๙" w:eastAsia="SimSun" w:hAnsi="TH SarabunIT๙" w:cs="TH SarabunIT๙"/>
          <w:spacing w:val="-4"/>
          <w:sz w:val="34"/>
          <w:szCs w:val="34"/>
          <w:cs/>
          <w:lang w:eastAsia="zh-CN"/>
        </w:rPr>
        <w:t>ส่วนราชการระดับสำนักที่รับผิดชอบด้านการบริหารงานบุคคลของสำนักงานคณะกรรมการ</w:t>
      </w:r>
      <w:r>
        <w:rPr>
          <w:rFonts w:ascii="TH SarabunIT๙" w:eastAsia="SimSun" w:hAnsi="TH SarabunIT๙" w:cs="TH SarabunIT๙"/>
          <w:spacing w:val="-4"/>
          <w:sz w:val="34"/>
          <w:szCs w:val="34"/>
          <w:cs/>
          <w:lang w:eastAsia="zh-CN"/>
        </w:rPr>
        <w:br/>
      </w:r>
      <w:r w:rsidR="00806FC1" w:rsidRPr="00EF1111">
        <w:rPr>
          <w:rFonts w:ascii="TH SarabunIT๙" w:eastAsia="SimSun" w:hAnsi="TH SarabunIT๙" w:cs="TH SarabunIT๙"/>
          <w:spacing w:val="-4"/>
          <w:sz w:val="34"/>
          <w:szCs w:val="34"/>
          <w:cs/>
          <w:lang w:eastAsia="zh-CN"/>
        </w:rPr>
        <w:t>สิทธิมนุษยชนแห่งชาติ</w:t>
      </w:r>
      <w:r w:rsidR="00806FC1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เป็นเลขานุการ</w:t>
      </w:r>
    </w:p>
    <w:p w:rsidR="00806FC1" w:rsidRPr="007C4735" w:rsidRDefault="007C4735" w:rsidP="007C473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806FC1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ในกรณีตาม (๑) ให้คณะกรรมการแต่งตั้งคณะกรรมการสรรหาและดำเนินการสรรหา</w:t>
      </w:r>
      <w:r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br/>
      </w:r>
      <w:r w:rsidR="00806FC1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ตามวรรคสองได้ไม่เกิน</w:t>
      </w:r>
      <w:r w:rsidR="007527CF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หนึ่งร้อยยี่สิบ</w:t>
      </w:r>
      <w:r w:rsidR="00806FC1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วันก่อนที่เลขาธิการผู้นั้นจะเกษียณอายุราชการ</w:t>
      </w:r>
      <w:r w:rsidR="007527CF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”</w:t>
      </w:r>
    </w:p>
    <w:p w:rsidR="00806FC1" w:rsidRPr="007C4735" w:rsidRDefault="00806FC1" w:rsidP="007C4735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7C4735" w:rsidRDefault="007C4735" w:rsidP="007C4735">
      <w:pPr>
        <w:tabs>
          <w:tab w:val="left" w:pos="851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ab/>
      </w:r>
      <w:r w:rsidR="007527CF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ข้อ 4 </w:t>
      </w:r>
      <w:r w:rsidR="007527CF" w:rsidRPr="00EF1111">
        <w:rPr>
          <w:rFonts w:ascii="TH SarabunIT๙" w:hAnsi="TH SarabunIT๙" w:cs="TH SarabunIT๙"/>
          <w:sz w:val="34"/>
          <w:szCs w:val="34"/>
          <w:cs/>
        </w:rPr>
        <w:t>ให้ยกเลิกความในวรรคสองและวรรคสามของข้อ 7 ของ</w:t>
      </w:r>
      <w:r w:rsidR="007527CF" w:rsidRPr="00EF1111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>ระเบียบคณะกรรมการ</w:t>
      </w:r>
      <w:r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br/>
      </w:r>
      <w:r w:rsidR="007527CF" w:rsidRPr="00EF1111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>สิทธิมนุษยชนแห่งชาติว่าด้วยการกำหนดคุณสมบัติ วิธีการสรรหา และการคัดเลือกเลขาธิกา</w:t>
      </w:r>
      <w:r w:rsidR="00F22A9B" w:rsidRPr="00EF1111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>ร</w:t>
      </w:r>
      <w:r w:rsidR="007527CF" w:rsidRPr="00EF1111">
        <w:rPr>
          <w:rFonts w:ascii="TH SarabunIT๙" w:eastAsia="SimSun" w:hAnsi="TH SarabunIT๙" w:cs="TH SarabunIT๙"/>
          <w:spacing w:val="4"/>
          <w:sz w:val="34"/>
          <w:szCs w:val="34"/>
          <w:cs/>
          <w:lang w:eastAsia="zh-CN"/>
        </w:rPr>
        <w:t xml:space="preserve">คณะกรรมการสิทธิมนุษยชนแห่งชาติ </w:t>
      </w:r>
      <w:r w:rsidR="007527CF" w:rsidRPr="00EF1111">
        <w:rPr>
          <w:rFonts w:ascii="TH SarabunIT๙" w:hAnsi="TH SarabunIT๙" w:cs="TH SarabunIT๙"/>
          <w:sz w:val="34"/>
          <w:szCs w:val="34"/>
          <w:cs/>
        </w:rPr>
        <w:t>พ.ศ. ๒๕๖1 และให้ใช้ความต่อไปนี้แทน</w:t>
      </w:r>
    </w:p>
    <w:p w:rsidR="007C4735" w:rsidRDefault="007C4735" w:rsidP="007C4735">
      <w:pPr>
        <w:tabs>
          <w:tab w:val="left" w:pos="851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ab/>
      </w:r>
      <w:r w:rsidR="007527CF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“</w:t>
      </w:r>
      <w:r w:rsidR="00806FC1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เมื่อคณะกรรมการสรรหาพิจารณาแล้วให้เสนอบัญชีรายชื่อผู้ที่ได้รับการสรรหา</w:t>
      </w:r>
      <w:r w:rsidR="00C51BFA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="00806FC1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จำนวน</w:t>
      </w:r>
      <w:r w:rsidR="007527CF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ไม่</w:t>
      </w:r>
      <w:r w:rsidR="00806FC1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เกินสามราย โดยเรียงลำดับชื่อตามตัวอักษร พร้อมทั้งระบุเหตุผลและความเหมาะสมของผู้ที่ได้รับการสรรหาดังกล่าวต่อ</w:t>
      </w:r>
      <w:r w:rsidR="007527CF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ประธาน</w:t>
      </w:r>
      <w:r w:rsidR="00806FC1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กรรมการ</w:t>
      </w:r>
      <w:r w:rsidR="0073607A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 เพื่อประกอบการพิจารณา</w:t>
      </w:r>
    </w:p>
    <w:p w:rsidR="00806FC1" w:rsidRPr="00EF1111" w:rsidRDefault="007C4735" w:rsidP="007C4735">
      <w:pPr>
        <w:tabs>
          <w:tab w:val="left" w:pos="851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ab/>
      </w:r>
      <w:r w:rsidR="00806FC1" w:rsidRPr="00C51BFA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>กรณีที่คณะกรรมการสรรหาได้ดำเนินการตามวรรคหนึ่งแล้วเห็นว่าไม่มีผู้ใดสมควรได้รับการสรรหา</w:t>
      </w:r>
      <w:r w:rsidR="007F2F57" w:rsidRPr="00EF1111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="00806FC1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ให้รายงานต่อ</w:t>
      </w:r>
      <w:r w:rsidR="0073607A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ประธาน</w:t>
      </w:r>
      <w:r w:rsidR="00806FC1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กรรมการแล้วเริ่มดำเนินการตามข้อ ๖ ใหม่</w:t>
      </w:r>
      <w:r w:rsidR="0073607A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”</w:t>
      </w:r>
    </w:p>
    <w:p w:rsidR="00C51BFA" w:rsidRDefault="007C4735" w:rsidP="00C51BFA">
      <w:pPr>
        <w:tabs>
          <w:tab w:val="left" w:pos="851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lastRenderedPageBreak/>
        <w:tab/>
      </w:r>
      <w:r w:rsidR="00117779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ข้อ 5 </w:t>
      </w:r>
      <w:r w:rsidR="00117779" w:rsidRPr="00EF1111">
        <w:rPr>
          <w:rFonts w:ascii="TH SarabunIT๙" w:hAnsi="TH SarabunIT๙" w:cs="TH SarabunIT๙"/>
          <w:sz w:val="34"/>
          <w:szCs w:val="34"/>
          <w:cs/>
        </w:rPr>
        <w:t>ให้ยกเลิกความในข้อ 9 ของ</w:t>
      </w:r>
      <w:r w:rsidR="00117779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ระเบียบคณะกรรมการสิทธิมนุษยชนแห่งชาติว่าด้วย</w:t>
      </w:r>
      <w:r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br/>
      </w:r>
      <w:r w:rsidR="00117779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การกำหนดคุณสมบัติ วิธีการสรรหา และการคัดเลือกเลขาธิการคณะกรรมการสิทธิมนุษยชนแห่งชาติ</w:t>
      </w:r>
      <w:r w:rsidR="00C51BFA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br/>
      </w:r>
      <w:r w:rsidR="00117779" w:rsidRPr="00EF1111">
        <w:rPr>
          <w:rFonts w:ascii="TH SarabunIT๙" w:hAnsi="TH SarabunIT๙" w:cs="TH SarabunIT๙"/>
          <w:sz w:val="34"/>
          <w:szCs w:val="34"/>
          <w:cs/>
        </w:rPr>
        <w:t>พ.ศ. ๒๕๖1 และให้ใช้ความต่อไปนี้แทน</w:t>
      </w:r>
    </w:p>
    <w:p w:rsidR="00C51BFA" w:rsidRDefault="00C51BFA" w:rsidP="00C51BFA">
      <w:pPr>
        <w:tabs>
          <w:tab w:val="left" w:pos="851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ab/>
      </w:r>
      <w:r w:rsidR="00F22A9B" w:rsidRPr="00EF1111">
        <w:rPr>
          <w:rFonts w:ascii="TH SarabunIT๙" w:hAnsi="TH SarabunIT๙" w:cs="TH SarabunIT๙"/>
          <w:sz w:val="34"/>
          <w:szCs w:val="34"/>
          <w:cs/>
        </w:rPr>
        <w:t xml:space="preserve">“ข้อ </w:t>
      </w:r>
      <w:r w:rsidR="00117779" w:rsidRPr="00EF1111">
        <w:rPr>
          <w:rFonts w:ascii="TH SarabunIT๙" w:hAnsi="TH SarabunIT๙" w:cs="TH SarabunIT๙"/>
          <w:sz w:val="34"/>
          <w:szCs w:val="34"/>
          <w:cs/>
        </w:rPr>
        <w:t>9</w:t>
      </w:r>
      <w:r w:rsidR="00F22A9B" w:rsidRPr="00EF111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3607A" w:rsidRPr="00EF1111">
        <w:rPr>
          <w:rFonts w:ascii="TH SarabunIT๙" w:hAnsi="TH SarabunIT๙" w:cs="TH SarabunIT๙"/>
          <w:sz w:val="34"/>
          <w:szCs w:val="34"/>
          <w:cs/>
        </w:rPr>
        <w:t>ให้ประธานกรรมการพิจารณาเลือกผู้ที่สมควรได้รับ</w:t>
      </w:r>
      <w:r w:rsidR="00EB0FC5" w:rsidRPr="00EF1111">
        <w:rPr>
          <w:rFonts w:ascii="TH SarabunIT๙" w:hAnsi="TH SarabunIT๙" w:cs="TH SarabunIT๙"/>
          <w:sz w:val="34"/>
          <w:szCs w:val="34"/>
          <w:cs/>
        </w:rPr>
        <w:t>การ</w:t>
      </w:r>
      <w:r w:rsidR="0073607A" w:rsidRPr="00EF1111">
        <w:rPr>
          <w:rFonts w:ascii="TH SarabunIT๙" w:hAnsi="TH SarabunIT๙" w:cs="TH SarabunIT๙"/>
          <w:sz w:val="34"/>
          <w:szCs w:val="34"/>
          <w:cs/>
        </w:rPr>
        <w:t>แต่งตั้งให้ดำรงตำแหน่ง</w:t>
      </w:r>
      <w:r w:rsidR="00F22A9B" w:rsidRPr="00C51BFA">
        <w:rPr>
          <w:rFonts w:ascii="TH SarabunIT๙" w:hAnsi="TH SarabunIT๙" w:cs="TH SarabunIT๙"/>
          <w:spacing w:val="-4"/>
          <w:sz w:val="34"/>
          <w:szCs w:val="34"/>
          <w:cs/>
        </w:rPr>
        <w:t>เลขาธิการ</w:t>
      </w:r>
      <w:r w:rsidR="0073607A" w:rsidRPr="00C51BFA">
        <w:rPr>
          <w:rFonts w:ascii="TH SarabunIT๙" w:hAnsi="TH SarabunIT๙" w:cs="TH SarabunIT๙"/>
          <w:spacing w:val="-4"/>
          <w:sz w:val="34"/>
          <w:szCs w:val="34"/>
          <w:cs/>
        </w:rPr>
        <w:t>จาก</w:t>
      </w:r>
      <w:r w:rsidR="00F22A9B" w:rsidRPr="00C51BFA">
        <w:rPr>
          <w:rFonts w:ascii="TH SarabunIT๙" w:hAnsi="TH SarabunIT๙" w:cs="TH SarabunIT๙"/>
          <w:spacing w:val="-4"/>
          <w:sz w:val="34"/>
          <w:szCs w:val="34"/>
          <w:cs/>
        </w:rPr>
        <w:t>บัญชี</w:t>
      </w:r>
      <w:r w:rsidR="0073607A" w:rsidRPr="00C51BFA">
        <w:rPr>
          <w:rFonts w:ascii="TH SarabunIT๙" w:hAnsi="TH SarabunIT๙" w:cs="TH SarabunIT๙"/>
          <w:spacing w:val="-4"/>
          <w:sz w:val="34"/>
          <w:szCs w:val="34"/>
          <w:cs/>
        </w:rPr>
        <w:t>รายชื่อ</w:t>
      </w:r>
      <w:r w:rsidR="00F22A9B" w:rsidRPr="00C51BFA">
        <w:rPr>
          <w:rFonts w:ascii="TH SarabunIT๙" w:hAnsi="TH SarabunIT๙" w:cs="TH SarabunIT๙"/>
          <w:spacing w:val="-4"/>
          <w:sz w:val="34"/>
          <w:szCs w:val="34"/>
          <w:cs/>
        </w:rPr>
        <w:t>ผู้ที่ได้รับการสรรหา</w:t>
      </w:r>
      <w:r w:rsidR="0073607A" w:rsidRPr="00C51BFA">
        <w:rPr>
          <w:rFonts w:ascii="TH SarabunIT๙" w:hAnsi="TH SarabunIT๙" w:cs="TH SarabunIT๙"/>
          <w:spacing w:val="-4"/>
          <w:sz w:val="34"/>
          <w:szCs w:val="34"/>
          <w:cs/>
        </w:rPr>
        <w:t>ตามที่คณะกรรมการสรร</w:t>
      </w:r>
      <w:r w:rsidR="00F22A9B" w:rsidRPr="00C51BFA">
        <w:rPr>
          <w:rFonts w:ascii="TH SarabunIT๙" w:hAnsi="TH SarabunIT๙" w:cs="TH SarabunIT๙"/>
          <w:spacing w:val="-4"/>
          <w:sz w:val="34"/>
          <w:szCs w:val="34"/>
          <w:cs/>
        </w:rPr>
        <w:t>หา</w:t>
      </w:r>
      <w:r w:rsidR="0073607A" w:rsidRPr="00C51BFA">
        <w:rPr>
          <w:rFonts w:ascii="TH SarabunIT๙" w:hAnsi="TH SarabunIT๙" w:cs="TH SarabunIT๙"/>
          <w:spacing w:val="-4"/>
          <w:sz w:val="34"/>
          <w:szCs w:val="34"/>
          <w:cs/>
        </w:rPr>
        <w:t>เสนอ แล้วเสนอให้คณะกรรมการ</w:t>
      </w:r>
      <w:r w:rsidR="00EA7BAD" w:rsidRPr="00EF1111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ให้ความเห็นชอบ </w:t>
      </w:r>
    </w:p>
    <w:p w:rsidR="00C51BFA" w:rsidRDefault="00C51BFA" w:rsidP="00C51BFA">
      <w:pPr>
        <w:tabs>
          <w:tab w:val="left" w:pos="851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ab/>
      </w:r>
      <w:r w:rsidR="00EA7BAD" w:rsidRPr="00EF1111">
        <w:rPr>
          <w:rFonts w:ascii="TH SarabunIT๙" w:hAnsi="TH SarabunIT๙" w:cs="TH SarabunIT๙" w:hint="cs"/>
          <w:spacing w:val="-6"/>
          <w:sz w:val="34"/>
          <w:szCs w:val="34"/>
          <w:cs/>
        </w:rPr>
        <w:t>กรณีที่คณะกรรมการพิจารณาแล้วเห็นชอบ</w:t>
      </w:r>
      <w:r w:rsidR="001D010B" w:rsidRPr="00EF1111">
        <w:rPr>
          <w:rFonts w:ascii="TH SarabunIT๙" w:hAnsi="TH SarabunIT๙" w:cs="TH SarabunIT๙" w:hint="cs"/>
          <w:spacing w:val="-6"/>
          <w:sz w:val="34"/>
          <w:szCs w:val="34"/>
          <w:cs/>
        </w:rPr>
        <w:t>ด้วย</w:t>
      </w:r>
      <w:r w:rsidR="00EA7BAD" w:rsidRPr="00EF1111">
        <w:rPr>
          <w:rFonts w:ascii="TH SarabunIT๙" w:hAnsi="TH SarabunIT๙" w:cs="TH SarabunIT๙" w:hint="cs"/>
          <w:spacing w:val="-6"/>
          <w:sz w:val="34"/>
          <w:szCs w:val="34"/>
          <w:cs/>
        </w:rPr>
        <w:t>กับรายชื่อที่ประธานกรรมการเสนอ ให้</w:t>
      </w:r>
      <w:r w:rsidR="00EB0FC5" w:rsidRPr="00EF1111">
        <w:rPr>
          <w:rFonts w:ascii="TH SarabunIT๙" w:hAnsi="TH SarabunIT๙" w:cs="TH SarabunIT๙"/>
          <w:spacing w:val="-6"/>
          <w:sz w:val="34"/>
          <w:szCs w:val="34"/>
          <w:cs/>
        </w:rPr>
        <w:t>ประกาศ</w:t>
      </w:r>
      <w:r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EB0FC5" w:rsidRPr="00EF1111">
        <w:rPr>
          <w:rFonts w:ascii="TH SarabunIT๙" w:hAnsi="TH SarabunIT๙" w:cs="TH SarabunIT๙"/>
          <w:spacing w:val="-6"/>
          <w:sz w:val="34"/>
          <w:szCs w:val="34"/>
          <w:cs/>
        </w:rPr>
        <w:t>ผลการคัดเลือก</w:t>
      </w:r>
      <w:r w:rsidR="00117779" w:rsidRPr="00EF1111">
        <w:rPr>
          <w:rFonts w:ascii="TH SarabunIT๙" w:hAnsi="TH SarabunIT๙" w:cs="TH SarabunIT๙"/>
          <w:spacing w:val="-6"/>
          <w:sz w:val="34"/>
          <w:szCs w:val="34"/>
          <w:cs/>
        </w:rPr>
        <w:t>ผู้ที่สมควรได้รับการแต่งตั้งให้ดำรงตำแหน่งเลขาธิการ</w:t>
      </w:r>
      <w:r w:rsidR="0073607A" w:rsidRPr="00EF1111">
        <w:rPr>
          <w:rFonts w:ascii="TH SarabunIT๙" w:hAnsi="TH SarabunIT๙" w:cs="TH SarabunIT๙"/>
          <w:spacing w:val="-6"/>
          <w:sz w:val="34"/>
          <w:szCs w:val="34"/>
          <w:cs/>
        </w:rPr>
        <w:t>ให้ทราบทั่วกัน</w:t>
      </w:r>
      <w:r w:rsidR="00EB0FC5" w:rsidRPr="00EF111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17779" w:rsidRPr="00EF1111">
        <w:rPr>
          <w:rFonts w:ascii="TH SarabunIT๙" w:hAnsi="TH SarabunIT๙" w:cs="TH SarabunIT๙"/>
          <w:sz w:val="34"/>
          <w:szCs w:val="34"/>
          <w:cs/>
        </w:rPr>
        <w:t>แล้วดำเนินการ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="0073607A" w:rsidRPr="00EF1111">
        <w:rPr>
          <w:rFonts w:ascii="TH SarabunIT๙" w:hAnsi="TH SarabunIT๙" w:cs="TH SarabunIT๙"/>
          <w:sz w:val="34"/>
          <w:szCs w:val="34"/>
          <w:cs/>
        </w:rPr>
        <w:t>ตามมาตรา ๕๔ (</w:t>
      </w:r>
      <w:r w:rsidR="00F22A9B" w:rsidRPr="00EF1111">
        <w:rPr>
          <w:rFonts w:ascii="TH SarabunIT๙" w:hAnsi="TH SarabunIT๙" w:cs="TH SarabunIT๙"/>
          <w:sz w:val="34"/>
          <w:szCs w:val="34"/>
          <w:cs/>
        </w:rPr>
        <w:t>1</w:t>
      </w:r>
      <w:r w:rsidR="0073607A" w:rsidRPr="00EF1111">
        <w:rPr>
          <w:rFonts w:ascii="TH SarabunIT๙" w:hAnsi="TH SarabunIT๙" w:cs="TH SarabunIT๙"/>
          <w:sz w:val="34"/>
          <w:szCs w:val="34"/>
          <w:cs/>
        </w:rPr>
        <w:t>) แห่งพระราชบัญญัติประกอบ</w:t>
      </w:r>
      <w:r w:rsidR="00EB0FC5" w:rsidRPr="00EF1111">
        <w:rPr>
          <w:rFonts w:ascii="TH SarabunIT๙" w:hAnsi="TH SarabunIT๙" w:cs="TH SarabunIT๙"/>
          <w:sz w:val="34"/>
          <w:szCs w:val="34"/>
          <w:cs/>
        </w:rPr>
        <w:t>รัฐธรรมนูญว่าด้วยคณะกรรมการสิทธิ</w:t>
      </w:r>
      <w:r w:rsidR="0073607A" w:rsidRPr="00EF1111">
        <w:rPr>
          <w:rFonts w:ascii="TH SarabunIT๙" w:hAnsi="TH SarabunIT๙" w:cs="TH SarabunIT๙"/>
          <w:sz w:val="34"/>
          <w:szCs w:val="34"/>
          <w:cs/>
        </w:rPr>
        <w:t>มนุษยชนแห่งชาติ</w:t>
      </w:r>
      <w:r w:rsidR="00F22A9B" w:rsidRPr="00EF111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3607A" w:rsidRPr="00EF1111">
        <w:rPr>
          <w:rFonts w:ascii="TH SarabunIT๙" w:hAnsi="TH SarabunIT๙" w:cs="TH SarabunIT๙"/>
          <w:sz w:val="34"/>
          <w:szCs w:val="34"/>
          <w:cs/>
        </w:rPr>
        <w:t>พ.ศ. 2560 ต่อไป</w:t>
      </w:r>
    </w:p>
    <w:p w:rsidR="00C51BFA" w:rsidRDefault="00C51BFA" w:rsidP="00C51BFA">
      <w:pPr>
        <w:tabs>
          <w:tab w:val="left" w:pos="851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ab/>
      </w:r>
      <w:r w:rsidR="00E34B1D" w:rsidRPr="00EF1111">
        <w:rPr>
          <w:rFonts w:ascii="TH SarabunIT๙" w:hAnsi="TH SarabunIT๙" w:cs="TH SarabunIT๙" w:hint="cs"/>
          <w:sz w:val="34"/>
          <w:szCs w:val="34"/>
          <w:cs/>
        </w:rPr>
        <w:t>กรณีที่คณะกรรมการพิจารณาแล้วเห็นว่า รายชื่อ</w:t>
      </w:r>
      <w:r w:rsidR="006654D1" w:rsidRPr="00EF1111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E34B1D" w:rsidRPr="00EF1111">
        <w:rPr>
          <w:rFonts w:ascii="TH SarabunIT๙" w:hAnsi="TH SarabunIT๙" w:cs="TH SarabunIT๙" w:hint="cs"/>
          <w:sz w:val="34"/>
          <w:szCs w:val="34"/>
          <w:cs/>
        </w:rPr>
        <w:t>ประธานกรรมการ</w:t>
      </w:r>
      <w:r w:rsidR="006654D1" w:rsidRPr="00EF1111">
        <w:rPr>
          <w:rFonts w:ascii="TH SarabunIT๙" w:hAnsi="TH SarabunIT๙" w:cs="TH SarabunIT๙" w:hint="cs"/>
          <w:sz w:val="34"/>
          <w:szCs w:val="34"/>
          <w:cs/>
        </w:rPr>
        <w:t>เสนอมายัง</w:t>
      </w:r>
      <w:r w:rsidR="00E34B1D" w:rsidRPr="00EF1111">
        <w:rPr>
          <w:rFonts w:ascii="TH SarabunIT๙" w:hAnsi="TH SarabunIT๙" w:cs="TH SarabunIT๙" w:hint="cs"/>
          <w:sz w:val="34"/>
          <w:szCs w:val="34"/>
          <w:cs/>
        </w:rPr>
        <w:t>ไม่สมควร</w:t>
      </w:r>
      <w:r w:rsidR="00E34B1D" w:rsidRPr="00EF1111">
        <w:rPr>
          <w:rFonts w:ascii="TH SarabunIT๙" w:hAnsi="TH SarabunIT๙" w:cs="TH SarabunIT๙" w:hint="cs"/>
          <w:spacing w:val="-4"/>
          <w:sz w:val="34"/>
          <w:szCs w:val="34"/>
          <w:cs/>
        </w:rPr>
        <w:t>ได้รับการแต่งตั้งให้ดำรงตำแหน่งเลขาธิการ ให้ประธานกรรมการ</w:t>
      </w:r>
      <w:r w:rsidR="00E34B1D" w:rsidRPr="00EF1111">
        <w:rPr>
          <w:rFonts w:ascii="TH SarabunIT๙" w:hAnsi="TH SarabunIT๙" w:cs="TH SarabunIT๙"/>
          <w:spacing w:val="-4"/>
          <w:sz w:val="34"/>
          <w:szCs w:val="34"/>
          <w:cs/>
        </w:rPr>
        <w:t>พิจารณาเลือกผู้ที่สมควรได้รับการแต่งตั้ง</w:t>
      </w:r>
      <w:r w:rsidR="00E34B1D" w:rsidRPr="00C51BFA">
        <w:rPr>
          <w:rFonts w:ascii="TH SarabunIT๙" w:hAnsi="TH SarabunIT๙" w:cs="TH SarabunIT๙"/>
          <w:spacing w:val="-6"/>
          <w:sz w:val="34"/>
          <w:szCs w:val="34"/>
          <w:cs/>
        </w:rPr>
        <w:t>ให้ดำรงตำแหน่งเลขาธิการจากบัญชีรายชื่อผู้ที่ได้รับการสรรหา</w:t>
      </w:r>
      <w:r w:rsidR="00E34B1D" w:rsidRPr="00C51BFA">
        <w:rPr>
          <w:rFonts w:ascii="TH SarabunIT๙" w:hAnsi="TH SarabunIT๙" w:cs="TH SarabunIT๙" w:hint="cs"/>
          <w:spacing w:val="-6"/>
          <w:sz w:val="34"/>
          <w:szCs w:val="34"/>
          <w:cs/>
        </w:rPr>
        <w:t>ที่เหลือ</w:t>
      </w:r>
      <w:r w:rsidR="00EA7BAD" w:rsidRPr="00C51BF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>(</w:t>
      </w:r>
      <w:r w:rsidR="00EA7BAD" w:rsidRPr="00C51BFA">
        <w:rPr>
          <w:rFonts w:ascii="TH SarabunIT๙" w:hAnsi="TH SarabunIT๙" w:cs="TH SarabunIT๙" w:hint="cs"/>
          <w:spacing w:val="-6"/>
          <w:sz w:val="34"/>
          <w:szCs w:val="34"/>
          <w:cs/>
        </w:rPr>
        <w:t>ถ้ามี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>)</w:t>
      </w:r>
      <w:r w:rsidR="00EA7BAD" w:rsidRPr="00C51BF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602369" w:rsidRPr="00C51BFA">
        <w:rPr>
          <w:rFonts w:ascii="TH SarabunIT๙" w:hAnsi="TH SarabunIT๙" w:cs="TH SarabunIT๙" w:hint="cs"/>
          <w:spacing w:val="-6"/>
          <w:sz w:val="34"/>
          <w:szCs w:val="34"/>
          <w:cs/>
        </w:rPr>
        <w:t>ทีละ</w:t>
      </w:r>
      <w:r w:rsidR="005D0FD8" w:rsidRPr="00C51BFA">
        <w:rPr>
          <w:rFonts w:ascii="TH SarabunIT๙" w:hAnsi="TH SarabunIT๙" w:cs="TH SarabunIT๙" w:hint="cs"/>
          <w:spacing w:val="-6"/>
          <w:sz w:val="34"/>
          <w:szCs w:val="34"/>
          <w:cs/>
        </w:rPr>
        <w:t>ราย</w:t>
      </w:r>
      <w:r w:rsidR="006654D1" w:rsidRPr="00C51BF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6654D1" w:rsidRPr="00C51BFA">
        <w:rPr>
          <w:rFonts w:ascii="TH SarabunIT๙" w:hAnsi="TH SarabunIT๙" w:cs="TH SarabunIT๙"/>
          <w:spacing w:val="-6"/>
          <w:sz w:val="34"/>
          <w:szCs w:val="34"/>
          <w:cs/>
        </w:rPr>
        <w:t>เสนอให้คณะกรรมการ</w:t>
      </w:r>
      <w:r w:rsidR="006654D1" w:rsidRPr="00EF1111">
        <w:rPr>
          <w:rFonts w:ascii="TH SarabunIT๙" w:hAnsi="TH SarabunIT๙" w:cs="TH SarabunIT๙"/>
          <w:spacing w:val="-6"/>
          <w:sz w:val="34"/>
          <w:szCs w:val="34"/>
          <w:cs/>
        </w:rPr>
        <w:t>ให้ความเห็นชอบ</w:t>
      </w:r>
      <w:r w:rsidR="00602369" w:rsidRPr="00EF1111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EA7BAD" w:rsidRPr="00EF1111">
        <w:rPr>
          <w:rFonts w:ascii="TH SarabunIT๙" w:hAnsi="TH SarabunIT๙" w:cs="TH SarabunIT๙" w:hint="cs"/>
          <w:spacing w:val="4"/>
          <w:sz w:val="34"/>
          <w:szCs w:val="34"/>
          <w:cs/>
        </w:rPr>
        <w:t>หากคณะกรรมการเห็นชอบด้วย ให้ดำเนินการตามวรรคสอง</w:t>
      </w:r>
    </w:p>
    <w:p w:rsidR="00E34B1D" w:rsidRPr="00C51BFA" w:rsidRDefault="00C51BFA" w:rsidP="00C51BFA">
      <w:pPr>
        <w:tabs>
          <w:tab w:val="left" w:pos="851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ab/>
      </w:r>
      <w:r w:rsidR="00EA7BAD" w:rsidRPr="00EF1111">
        <w:rPr>
          <w:rFonts w:ascii="TH SarabunIT๙" w:hAnsi="TH SarabunIT๙" w:cs="TH SarabunIT๙" w:hint="cs"/>
          <w:spacing w:val="4"/>
          <w:sz w:val="34"/>
          <w:szCs w:val="34"/>
          <w:cs/>
        </w:rPr>
        <w:t>กรณีที่</w:t>
      </w:r>
      <w:r w:rsidR="00602369" w:rsidRPr="00EF1111">
        <w:rPr>
          <w:rFonts w:ascii="TH SarabunIT๙" w:hAnsi="TH SarabunIT๙" w:cs="TH SarabunIT๙" w:hint="cs"/>
          <w:spacing w:val="4"/>
          <w:sz w:val="34"/>
          <w:szCs w:val="34"/>
          <w:cs/>
        </w:rPr>
        <w:t>คณะกรรมการพิจารณาแล้วเห็นว่า รายชื่อที่ประธานกรรมการเสนอมายังไม่สมควรได้รับการแต่งตั้งให้ดำรง</w:t>
      </w:r>
      <w:r w:rsidR="00602369" w:rsidRPr="00EF1111">
        <w:rPr>
          <w:rFonts w:ascii="TH SarabunIT๙" w:hAnsi="TH SarabunIT๙" w:cs="TH SarabunIT๙" w:hint="cs"/>
          <w:sz w:val="34"/>
          <w:szCs w:val="34"/>
          <w:cs/>
        </w:rPr>
        <w:t>ตำแหน่งเลขาธิการ และ</w:t>
      </w:r>
      <w:r w:rsidR="006654D1" w:rsidRPr="00EF1111">
        <w:rPr>
          <w:rFonts w:ascii="TH SarabunIT๙" w:hAnsi="TH SarabunIT๙" w:cs="TH SarabunIT๙"/>
          <w:sz w:val="34"/>
          <w:szCs w:val="34"/>
          <w:cs/>
        </w:rPr>
        <w:t>รายชื่อผู้ที่ได้รับการสรรหา</w:t>
      </w:r>
      <w:r w:rsidR="006654D1" w:rsidRPr="00EF1111">
        <w:rPr>
          <w:rFonts w:ascii="TH SarabunIT๙" w:hAnsi="TH SarabunIT๙" w:cs="TH SarabunIT๙" w:hint="cs"/>
          <w:sz w:val="34"/>
          <w:szCs w:val="34"/>
          <w:cs/>
        </w:rPr>
        <w:t>หมดบัญชีแล้ว</w:t>
      </w:r>
      <w:r w:rsidR="00602369" w:rsidRPr="00EF111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="006654D1" w:rsidRPr="00EF1111">
        <w:rPr>
          <w:rFonts w:ascii="TH SarabunIT๙" w:hAnsi="TH SarabunIT๙" w:cs="TH SarabunIT๙" w:hint="cs"/>
          <w:spacing w:val="-6"/>
          <w:sz w:val="34"/>
          <w:szCs w:val="34"/>
          <w:cs/>
        </w:rPr>
        <w:t>ให้คณะกรรมการ</w:t>
      </w:r>
      <w:r w:rsidR="006654D1" w:rsidRPr="00EF1111">
        <w:rPr>
          <w:rFonts w:ascii="TH SarabunIT๙" w:hAnsi="TH SarabunIT๙" w:cs="TH SarabunIT๙" w:hint="cs"/>
          <w:spacing w:val="-4"/>
          <w:sz w:val="34"/>
          <w:szCs w:val="34"/>
          <w:cs/>
        </w:rPr>
        <w:t>ดำเนินการแต่งตั้งคณะกรรมการสรรหาเพื่อดำเนินการสรรหาใหม่ โดยอาจแต่งตั้งจากกรรมการสรร</w:t>
      </w:r>
      <w:r w:rsidR="00C9437D" w:rsidRPr="00EF1111">
        <w:rPr>
          <w:rFonts w:ascii="TH SarabunIT๙" w:hAnsi="TH SarabunIT๙" w:cs="TH SarabunIT๙" w:hint="cs"/>
          <w:spacing w:val="-4"/>
          <w:sz w:val="34"/>
          <w:szCs w:val="34"/>
          <w:cs/>
        </w:rPr>
        <w:t>หา</w:t>
      </w:r>
      <w:r w:rsidR="006654D1" w:rsidRPr="00EF1111">
        <w:rPr>
          <w:rFonts w:ascii="TH SarabunIT๙" w:hAnsi="TH SarabunIT๙" w:cs="TH SarabunIT๙" w:hint="cs"/>
          <w:spacing w:val="-4"/>
          <w:sz w:val="34"/>
          <w:szCs w:val="34"/>
          <w:cs/>
        </w:rPr>
        <w:t>คนเดิมก็ได้</w:t>
      </w:r>
      <w:r w:rsidR="00AF4032" w:rsidRPr="00EF1111">
        <w:rPr>
          <w:rFonts w:ascii="TH SarabunIT๙" w:hAnsi="TH SarabunIT๙" w:cs="TH SarabunIT๙" w:hint="cs"/>
          <w:spacing w:val="-4"/>
          <w:sz w:val="34"/>
          <w:szCs w:val="34"/>
          <w:cs/>
        </w:rPr>
        <w:t>”</w:t>
      </w:r>
    </w:p>
    <w:p w:rsidR="00271483" w:rsidRPr="007C4735" w:rsidRDefault="00271483" w:rsidP="00C51BFA">
      <w:pPr>
        <w:spacing w:after="0" w:line="240" w:lineRule="auto"/>
        <w:jc w:val="both"/>
        <w:rPr>
          <w:rFonts w:ascii="TH SarabunIT๙" w:eastAsia="SimSun" w:hAnsi="TH SarabunIT๙" w:cs="TH SarabunIT๙"/>
          <w:sz w:val="36"/>
          <w:szCs w:val="36"/>
          <w:lang w:eastAsia="zh-CN"/>
        </w:rPr>
      </w:pPr>
    </w:p>
    <w:p w:rsidR="00806FC1" w:rsidRPr="00EF1111" w:rsidRDefault="00806FC1" w:rsidP="00EF1111">
      <w:pPr>
        <w:spacing w:after="0" w:line="240" w:lineRule="auto"/>
        <w:ind w:firstLine="2160"/>
        <w:jc w:val="center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ประกาศ ณ วันที่ </w:t>
      </w:r>
      <w:r w:rsidR="007C4735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๑๘</w:t>
      </w:r>
      <w:r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 </w:t>
      </w:r>
      <w:r w:rsidR="00117779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มิถุนายน</w:t>
      </w:r>
      <w:r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 พ.ศ. ๒๕๖</w:t>
      </w:r>
      <w:r w:rsidR="00117779"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๒</w:t>
      </w:r>
    </w:p>
    <w:p w:rsidR="00117779" w:rsidRPr="00EF1111" w:rsidRDefault="007C4735" w:rsidP="00EF1111">
      <w:pPr>
        <w:spacing w:after="0" w:line="240" w:lineRule="auto"/>
        <w:ind w:firstLine="2160"/>
        <w:jc w:val="center"/>
        <w:rPr>
          <w:rFonts w:ascii="TH SarabunIT๙" w:eastAsia="SimSun" w:hAnsi="TH SarabunIT๙" w:cs="TH SarabunIT๙"/>
          <w:sz w:val="34"/>
          <w:szCs w:val="34"/>
          <w:cs/>
          <w:lang w:eastAsia="zh-CN"/>
        </w:rPr>
      </w:pPr>
      <w:bookmarkStart w:id="0" w:name="_GoBack"/>
      <w:bookmarkEnd w:id="0"/>
      <w:proofErr w:type="spellStart"/>
      <w:r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วัส</w:t>
      </w:r>
      <w:proofErr w:type="spellEnd"/>
      <w:r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 ติง</w:t>
      </w:r>
      <w:proofErr w:type="spellStart"/>
      <w:r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สมิตร</w:t>
      </w:r>
      <w:proofErr w:type="spellEnd"/>
    </w:p>
    <w:p w:rsidR="00714B0F" w:rsidRPr="00EF1111" w:rsidRDefault="00806FC1" w:rsidP="00EF1111">
      <w:pPr>
        <w:spacing w:after="0" w:line="240" w:lineRule="auto"/>
        <w:ind w:firstLine="2160"/>
        <w:jc w:val="center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EF1111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ประธานกรรมการสิทธิมนุษยชนแห่งชาติ</w:t>
      </w:r>
    </w:p>
    <w:sectPr w:rsidR="00714B0F" w:rsidRPr="00EF1111" w:rsidSect="007C4735">
      <w:headerReference w:type="default" r:id="rId8"/>
      <w:footnotePr>
        <w:numFmt w:val="thaiNumbers"/>
      </w:footnotePr>
      <w:pgSz w:w="11906" w:h="16838"/>
      <w:pgMar w:top="1077" w:right="1134" w:bottom="1440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371" w:rsidRDefault="00BC4371" w:rsidP="00806FC1">
      <w:pPr>
        <w:spacing w:after="0" w:line="240" w:lineRule="auto"/>
      </w:pPr>
      <w:r>
        <w:separator/>
      </w:r>
    </w:p>
  </w:endnote>
  <w:endnote w:type="continuationSeparator" w:id="0">
    <w:p w:rsidR="00BC4371" w:rsidRDefault="00BC4371" w:rsidP="0080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371" w:rsidRDefault="00BC4371" w:rsidP="00806FC1">
      <w:pPr>
        <w:spacing w:after="0" w:line="240" w:lineRule="auto"/>
      </w:pPr>
      <w:r>
        <w:separator/>
      </w:r>
    </w:p>
  </w:footnote>
  <w:footnote w:type="continuationSeparator" w:id="0">
    <w:p w:rsidR="00BC4371" w:rsidRDefault="00BC4371" w:rsidP="00806FC1">
      <w:pPr>
        <w:spacing w:after="0" w:line="240" w:lineRule="auto"/>
      </w:pPr>
      <w:r>
        <w:continuationSeparator/>
      </w:r>
    </w:p>
  </w:footnote>
  <w:footnote w:id="1">
    <w:p w:rsidR="007C4735" w:rsidRPr="007C4735" w:rsidRDefault="007C4735" w:rsidP="007C4735">
      <w:pPr>
        <w:pStyle w:val="ab"/>
        <w:tabs>
          <w:tab w:val="left" w:pos="851"/>
        </w:tabs>
        <w:rPr>
          <w:rFonts w:ascii="TH SarabunPSK" w:hAnsi="TH SarabunPSK" w:cs="TH SarabunPSK"/>
          <w:szCs w:val="28"/>
          <w:cs/>
        </w:rPr>
      </w:pPr>
      <w:r>
        <w:rPr>
          <w:rFonts w:ascii="TH SarabunPSK" w:eastAsia="Calibri" w:hAnsi="TH SarabunPSK" w:cs="TH SarabunPSK"/>
        </w:rPr>
        <w:tab/>
      </w:r>
      <w:r w:rsidRPr="007C4735">
        <w:rPr>
          <w:rStyle w:val="a3"/>
          <w:rFonts w:ascii="TH SarabunPSK" w:hAnsi="TH SarabunPSK" w:cs="TH SarabunPSK"/>
          <w:sz w:val="24"/>
          <w:szCs w:val="36"/>
        </w:rPr>
        <w:footnoteRef/>
      </w:r>
      <w:r>
        <w:rPr>
          <w:rFonts w:ascii="TH SarabunPSK" w:eastAsia="Calibri" w:hAnsi="TH SarabunPSK" w:cs="TH SarabunPSK" w:hint="cs"/>
          <w:sz w:val="22"/>
          <w:szCs w:val="28"/>
          <w:cs/>
        </w:rPr>
        <w:t xml:space="preserve"> </w:t>
      </w:r>
      <w:r w:rsidRPr="007C4735">
        <w:rPr>
          <w:rFonts w:ascii="TH SarabunPSK" w:eastAsia="Calibri" w:hAnsi="TH SarabunPSK" w:cs="TH SarabunPSK"/>
          <w:sz w:val="22"/>
          <w:szCs w:val="28"/>
          <w:cs/>
        </w:rPr>
        <w:t>ราชกิจจา</w:t>
      </w:r>
      <w:proofErr w:type="spellStart"/>
      <w:r w:rsidRPr="007C4735">
        <w:rPr>
          <w:rFonts w:ascii="TH SarabunPSK" w:eastAsia="Calibri" w:hAnsi="TH SarabunPSK" w:cs="TH SarabunPSK"/>
          <w:sz w:val="22"/>
          <w:szCs w:val="28"/>
          <w:cs/>
        </w:rPr>
        <w:t>นุเบกษา</w:t>
      </w:r>
      <w:proofErr w:type="spellEnd"/>
      <w:r w:rsidRPr="007C4735">
        <w:rPr>
          <w:rFonts w:ascii="TH SarabunPSK" w:eastAsia="Calibri" w:hAnsi="TH SarabunPSK" w:cs="TH SarabunPSK"/>
          <w:sz w:val="22"/>
          <w:szCs w:val="28"/>
          <w:cs/>
        </w:rPr>
        <w:t xml:space="preserve"> เล่ม ๑๓</w:t>
      </w:r>
      <w:r w:rsidRPr="007C4735">
        <w:rPr>
          <w:rFonts w:ascii="TH SarabunPSK" w:eastAsia="Calibri" w:hAnsi="TH SarabunPSK" w:cs="TH SarabunPSK" w:hint="cs"/>
          <w:sz w:val="22"/>
          <w:szCs w:val="28"/>
          <w:cs/>
        </w:rPr>
        <w:t>๖</w:t>
      </w:r>
      <w:r w:rsidRPr="007C4735">
        <w:rPr>
          <w:rFonts w:ascii="TH SarabunPSK" w:eastAsia="Calibri" w:hAnsi="TH SarabunPSK" w:cs="TH SarabunPSK"/>
          <w:sz w:val="22"/>
          <w:szCs w:val="28"/>
          <w:cs/>
        </w:rPr>
        <w:t xml:space="preserve">/ตอนที่ </w:t>
      </w:r>
      <w:r w:rsidRPr="007C4735">
        <w:rPr>
          <w:rFonts w:ascii="TH SarabunPSK" w:eastAsia="Calibri" w:hAnsi="TH SarabunPSK" w:cs="TH SarabunPSK" w:hint="cs"/>
          <w:sz w:val="22"/>
          <w:szCs w:val="28"/>
          <w:cs/>
        </w:rPr>
        <w:t>๘๐</w:t>
      </w:r>
      <w:r w:rsidRPr="007C4735">
        <w:rPr>
          <w:rFonts w:ascii="TH SarabunPSK" w:eastAsia="Calibri" w:hAnsi="TH SarabunPSK" w:cs="TH SarabunPSK"/>
          <w:sz w:val="22"/>
          <w:szCs w:val="28"/>
          <w:cs/>
        </w:rPr>
        <w:t xml:space="preserve"> ก/หน้า </w:t>
      </w:r>
      <w:r w:rsidRPr="007C4735">
        <w:rPr>
          <w:rFonts w:ascii="TH SarabunPSK" w:eastAsia="Calibri" w:hAnsi="TH SarabunPSK" w:cs="TH SarabunPSK" w:hint="cs"/>
          <w:sz w:val="22"/>
          <w:szCs w:val="28"/>
          <w:cs/>
        </w:rPr>
        <w:t>๗</w:t>
      </w:r>
      <w:r w:rsidRPr="007C4735">
        <w:rPr>
          <w:rFonts w:ascii="TH SarabunPSK" w:eastAsia="Calibri" w:hAnsi="TH SarabunPSK" w:cs="TH SarabunPSK"/>
          <w:sz w:val="22"/>
          <w:szCs w:val="28"/>
          <w:cs/>
        </w:rPr>
        <w:t>/</w:t>
      </w:r>
      <w:r w:rsidRPr="007C4735">
        <w:rPr>
          <w:rFonts w:ascii="TH SarabunPSK" w:eastAsia="Calibri" w:hAnsi="TH SarabunPSK" w:cs="TH SarabunPSK" w:hint="cs"/>
          <w:sz w:val="22"/>
          <w:szCs w:val="28"/>
          <w:cs/>
        </w:rPr>
        <w:t>๒๗</w:t>
      </w:r>
      <w:r w:rsidRPr="007C4735">
        <w:rPr>
          <w:rFonts w:ascii="TH SarabunPSK" w:eastAsia="Calibri" w:hAnsi="TH SarabunPSK" w:cs="TH SarabunPSK"/>
          <w:sz w:val="22"/>
          <w:szCs w:val="28"/>
          <w:cs/>
        </w:rPr>
        <w:t xml:space="preserve"> </w:t>
      </w:r>
      <w:r w:rsidRPr="007C4735">
        <w:rPr>
          <w:rFonts w:ascii="TH SarabunPSK" w:eastAsia="Calibri" w:hAnsi="TH SarabunPSK" w:cs="TH SarabunPSK" w:hint="cs"/>
          <w:sz w:val="22"/>
          <w:szCs w:val="28"/>
          <w:cs/>
        </w:rPr>
        <w:t>มิถุนายน</w:t>
      </w:r>
      <w:r w:rsidRPr="007C4735">
        <w:rPr>
          <w:rFonts w:ascii="TH SarabunPSK" w:eastAsia="Calibri" w:hAnsi="TH SarabunPSK" w:cs="TH SarabunPSK"/>
          <w:sz w:val="22"/>
          <w:szCs w:val="28"/>
          <w:cs/>
        </w:rPr>
        <w:t xml:space="preserve"> ๒๕๖</w:t>
      </w:r>
      <w:r w:rsidRPr="007C4735">
        <w:rPr>
          <w:rFonts w:ascii="TH SarabunPSK" w:eastAsia="Calibri" w:hAnsi="TH SarabunPSK" w:cs="TH SarabunPSK" w:hint="cs"/>
          <w:sz w:val="22"/>
          <w:szCs w:val="28"/>
          <w:cs/>
        </w:rPr>
        <w:t>๒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174710"/>
      <w:docPartObj>
        <w:docPartGallery w:val="Page Numbers (Top of Page)"/>
        <w:docPartUnique/>
      </w:docPartObj>
    </w:sdtPr>
    <w:sdtEndPr/>
    <w:sdtContent>
      <w:p w:rsidR="007C4735" w:rsidRDefault="007C4735">
        <w:pPr>
          <w:pStyle w:val="a7"/>
          <w:jc w:val="center"/>
        </w:pPr>
        <w:r w:rsidRPr="007C473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C4735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C473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F5702" w:rsidRPr="008F5702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</w:t>
        </w:r>
        <w:r w:rsidRPr="007C473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7C4735" w:rsidRDefault="007C47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C608D"/>
    <w:multiLevelType w:val="hybridMultilevel"/>
    <w:tmpl w:val="F030E04C"/>
    <w:lvl w:ilvl="0" w:tplc="DAF46ACE">
      <w:start w:val="27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317E5"/>
    <w:multiLevelType w:val="hybridMultilevel"/>
    <w:tmpl w:val="566CFFC0"/>
    <w:lvl w:ilvl="0" w:tplc="C24A1EFE">
      <w:start w:val="27"/>
      <w:numFmt w:val="bullet"/>
      <w:lvlText w:val="-"/>
      <w:lvlJc w:val="left"/>
      <w:pPr>
        <w:ind w:left="180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C1"/>
    <w:rsid w:val="00005E97"/>
    <w:rsid w:val="000E6D3A"/>
    <w:rsid w:val="00117779"/>
    <w:rsid w:val="00161BAB"/>
    <w:rsid w:val="001D010B"/>
    <w:rsid w:val="001D27E6"/>
    <w:rsid w:val="00230334"/>
    <w:rsid w:val="00240137"/>
    <w:rsid w:val="00271483"/>
    <w:rsid w:val="00362E6F"/>
    <w:rsid w:val="003C2754"/>
    <w:rsid w:val="00463635"/>
    <w:rsid w:val="004B114D"/>
    <w:rsid w:val="005D0FD8"/>
    <w:rsid w:val="005D706D"/>
    <w:rsid w:val="00602369"/>
    <w:rsid w:val="006654D1"/>
    <w:rsid w:val="00714B0F"/>
    <w:rsid w:val="0072544A"/>
    <w:rsid w:val="0073607A"/>
    <w:rsid w:val="007527CF"/>
    <w:rsid w:val="007C4735"/>
    <w:rsid w:val="007F2F57"/>
    <w:rsid w:val="00806FC1"/>
    <w:rsid w:val="00831615"/>
    <w:rsid w:val="00896CC7"/>
    <w:rsid w:val="008F5702"/>
    <w:rsid w:val="008F6E89"/>
    <w:rsid w:val="00951FAE"/>
    <w:rsid w:val="00AF4032"/>
    <w:rsid w:val="00B00D2E"/>
    <w:rsid w:val="00B92864"/>
    <w:rsid w:val="00BC4371"/>
    <w:rsid w:val="00C51BFA"/>
    <w:rsid w:val="00C9437D"/>
    <w:rsid w:val="00E34B1D"/>
    <w:rsid w:val="00E727A4"/>
    <w:rsid w:val="00EA7BAD"/>
    <w:rsid w:val="00EB0FC5"/>
    <w:rsid w:val="00EB2351"/>
    <w:rsid w:val="00EF1111"/>
    <w:rsid w:val="00F2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33693-DBAC-41C6-AD32-28C6D784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806FC1"/>
    <w:rPr>
      <w:rFonts w:ascii="Times New Roman" w:hAnsi="Times New Roman" w:cs="EucrosiaUPC" w:hint="default"/>
      <w:sz w:val="20"/>
      <w:szCs w:val="28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1D27E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D27E6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27148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C4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C4735"/>
  </w:style>
  <w:style w:type="paragraph" w:styleId="a9">
    <w:name w:val="footer"/>
    <w:basedOn w:val="a"/>
    <w:link w:val="aa"/>
    <w:uiPriority w:val="99"/>
    <w:unhideWhenUsed/>
    <w:rsid w:val="007C4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C4735"/>
  </w:style>
  <w:style w:type="paragraph" w:styleId="ab">
    <w:name w:val="footnote text"/>
    <w:basedOn w:val="a"/>
    <w:link w:val="ac"/>
    <w:uiPriority w:val="99"/>
    <w:semiHidden/>
    <w:unhideWhenUsed/>
    <w:rsid w:val="007C4735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7C4735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EB826-69D8-43CD-8BD2-BFC38466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สุรัตน์ อินทร์ศิริ</dc:creator>
  <cp:keywords/>
  <dc:description/>
  <cp:lastModifiedBy>บัญชี Microsoft</cp:lastModifiedBy>
  <cp:revision>14</cp:revision>
  <cp:lastPrinted>2019-06-18T02:24:00Z</cp:lastPrinted>
  <dcterms:created xsi:type="dcterms:W3CDTF">2019-06-18T01:50:00Z</dcterms:created>
  <dcterms:modified xsi:type="dcterms:W3CDTF">2021-03-17T07:02:00Z</dcterms:modified>
</cp:coreProperties>
</file>